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7"/>
        <w:shd w:val="clear" w:color="auto" w:fill="auto"/>
        <w:spacing w:after="198" w:line="230" w:lineRule="exact"/>
        <w:ind w:left="20" w:firstLine="560"/>
        <w:jc w:val="both"/>
        <w:rPr>
          <w:rFonts w:hint="default"/>
          <w:i/>
          <w:color w:val="FF0000"/>
          <w:sz w:val="28"/>
          <w:szCs w:val="28"/>
          <w:lang w:val="ru-RU"/>
        </w:rPr>
      </w:pPr>
      <w:r>
        <w:rPr>
          <w:b/>
          <w:sz w:val="28"/>
          <w:szCs w:val="28"/>
        </w:rPr>
        <w:t xml:space="preserve">АДМИНИСТРАЦИЯ </w:t>
      </w:r>
      <w:r>
        <w:rPr>
          <w:b/>
          <w:sz w:val="28"/>
          <w:szCs w:val="28"/>
          <w:lang w:val="ru-RU"/>
        </w:rPr>
        <w:t>СЕЛЬСКОГО</w:t>
      </w:r>
      <w:r>
        <w:rPr>
          <w:rFonts w:hint="default"/>
          <w:b/>
          <w:sz w:val="28"/>
          <w:szCs w:val="28"/>
          <w:lang w:val="ru-RU"/>
        </w:rPr>
        <w:t xml:space="preserve"> ПОСЕЛЕНИЯ «ГАЛКИНСКОЕ»</w:t>
      </w:r>
    </w:p>
    <w:p>
      <w:pPr>
        <w:pStyle w:val="69"/>
        <w:spacing w:before="0" w:after="0"/>
        <w:ind w:right="-6"/>
        <w:rPr>
          <w:rFonts w:ascii="Times New Roman" w:hAnsi="Times New Roman" w:cs="Times New Roman"/>
          <w:sz w:val="28"/>
          <w:szCs w:val="28"/>
        </w:rPr>
      </w:pPr>
    </w:p>
    <w:p>
      <w:pPr>
        <w:pStyle w:val="69"/>
        <w:spacing w:before="0" w:after="0"/>
        <w:ind w:right="-6"/>
        <w:rPr>
          <w:rFonts w:ascii="Times New Roman" w:hAnsi="Times New Roman" w:cs="Times New Roman"/>
          <w:sz w:val="32"/>
          <w:szCs w:val="32"/>
        </w:rPr>
      </w:pPr>
      <w:r>
        <w:rPr>
          <w:rFonts w:ascii="Times New Roman" w:hAnsi="Times New Roman" w:cs="Times New Roman"/>
          <w:sz w:val="32"/>
          <w:szCs w:val="32"/>
        </w:rPr>
        <w:t>ПОСТАНОВЛЕНИЕ</w:t>
      </w:r>
    </w:p>
    <w:p>
      <w:pPr>
        <w:pStyle w:val="68"/>
        <w:widowControl/>
        <w:suppressAutoHyphens/>
        <w:ind w:right="-6"/>
        <w:jc w:val="both"/>
        <w:rPr>
          <w:rFonts w:hint="default" w:ascii="Times New Roman" w:hAnsi="Times New Roman" w:cs="Times New Roman"/>
          <w:b w:val="0"/>
          <w:bCs w:val="0"/>
          <w:sz w:val="28"/>
          <w:szCs w:val="28"/>
          <w:lang w:val="ru-RU"/>
        </w:rPr>
      </w:pPr>
      <w:r>
        <w:rPr>
          <w:rFonts w:hint="default" w:ascii="Times New Roman" w:hAnsi="Times New Roman" w:cs="Times New Roman"/>
          <w:sz w:val="32"/>
          <w:szCs w:val="32"/>
          <w:lang w:val="ru-RU"/>
        </w:rPr>
        <w:t xml:space="preserve"> </w:t>
      </w:r>
      <w:r>
        <w:rPr>
          <w:rFonts w:hint="default" w:ascii="Times New Roman" w:hAnsi="Times New Roman" w:cs="Times New Roman"/>
          <w:b w:val="0"/>
          <w:bCs w:val="0"/>
          <w:sz w:val="28"/>
          <w:szCs w:val="28"/>
          <w:lang w:val="ru-RU"/>
        </w:rPr>
        <w:t xml:space="preserve">  5 декабря</w:t>
      </w:r>
      <w:r>
        <w:rPr>
          <w:rFonts w:ascii="Times New Roman" w:hAnsi="Times New Roman" w:cs="Times New Roman"/>
          <w:b w:val="0"/>
          <w:bCs w:val="0"/>
          <w:sz w:val="28"/>
          <w:szCs w:val="28"/>
        </w:rPr>
        <w:t xml:space="preserve"> 202</w:t>
      </w:r>
      <w:r>
        <w:rPr>
          <w:rFonts w:hint="default" w:ascii="Times New Roman" w:hAnsi="Times New Roman" w:cs="Times New Roman"/>
          <w:b w:val="0"/>
          <w:bCs w:val="0"/>
          <w:sz w:val="28"/>
          <w:szCs w:val="28"/>
          <w:lang w:val="ru-RU"/>
        </w:rPr>
        <w:t>2</w:t>
      </w:r>
      <w:r>
        <w:rPr>
          <w:rFonts w:ascii="Times New Roman" w:hAnsi="Times New Roman" w:cs="Times New Roman"/>
          <w:b w:val="0"/>
          <w:bCs w:val="0"/>
          <w:sz w:val="28"/>
          <w:szCs w:val="28"/>
        </w:rPr>
        <w:t xml:space="preserve">года </w:t>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hint="default" w:ascii="Times New Roman" w:hAnsi="Times New Roman" w:cs="Times New Roman"/>
          <w:b w:val="0"/>
          <w:bCs w:val="0"/>
          <w:sz w:val="28"/>
          <w:szCs w:val="28"/>
          <w:lang w:val="ru-RU"/>
        </w:rPr>
        <w:t xml:space="preserve">           </w:t>
      </w:r>
      <w:r>
        <w:rPr>
          <w:rFonts w:ascii="Times New Roman" w:hAnsi="Times New Roman" w:cs="Times New Roman"/>
          <w:b w:val="0"/>
          <w:bCs w:val="0"/>
          <w:sz w:val="28"/>
          <w:szCs w:val="28"/>
        </w:rPr>
        <w:tab/>
      </w:r>
      <w:r>
        <w:rPr>
          <w:rFonts w:ascii="Times New Roman" w:hAnsi="Times New Roman" w:cs="Times New Roman"/>
          <w:b w:val="0"/>
          <w:bCs w:val="0"/>
          <w:sz w:val="28"/>
          <w:szCs w:val="28"/>
        </w:rPr>
        <w:t xml:space="preserve">№ </w:t>
      </w:r>
      <w:r>
        <w:rPr>
          <w:rFonts w:hint="default" w:ascii="Times New Roman" w:hAnsi="Times New Roman" w:cs="Times New Roman"/>
          <w:b w:val="0"/>
          <w:bCs w:val="0"/>
          <w:sz w:val="28"/>
          <w:szCs w:val="28"/>
          <w:lang w:val="ru-RU"/>
        </w:rPr>
        <w:t>36</w:t>
      </w:r>
    </w:p>
    <w:p>
      <w:pPr>
        <w:pStyle w:val="68"/>
        <w:widowControl/>
        <w:suppressAutoHyphens/>
        <w:ind w:right="-6" w:firstLine="709"/>
        <w:jc w:val="both"/>
        <w:rPr>
          <w:rFonts w:ascii="Times New Roman" w:hAnsi="Times New Roman" w:cs="Times New Roman"/>
          <w:b w:val="0"/>
          <w:bCs w:val="0"/>
          <w:sz w:val="28"/>
          <w:szCs w:val="28"/>
        </w:rPr>
      </w:pPr>
    </w:p>
    <w:p>
      <w:pPr>
        <w:pStyle w:val="68"/>
        <w:widowControl/>
        <w:suppressAutoHyphens/>
        <w:ind w:right="-6" w:firstLine="709"/>
        <w:jc w:val="both"/>
        <w:rPr>
          <w:rFonts w:ascii="Times New Roman" w:hAnsi="Times New Roman" w:cs="Times New Roman"/>
          <w:b w:val="0"/>
          <w:bCs w:val="0"/>
          <w:sz w:val="28"/>
          <w:szCs w:val="28"/>
        </w:rPr>
      </w:pPr>
    </w:p>
    <w:p>
      <w:pPr>
        <w:pStyle w:val="68"/>
        <w:widowControl/>
        <w:suppressAutoHyphens/>
        <w:ind w:right="-6" w:firstLine="709"/>
        <w:jc w:val="center"/>
        <w:rPr>
          <w:rFonts w:ascii="Times New Roman" w:hAnsi="Times New Roman" w:cs="Times New Roman"/>
          <w:b w:val="0"/>
          <w:bCs w:val="0"/>
          <w:sz w:val="28"/>
          <w:szCs w:val="28"/>
        </w:rPr>
      </w:pPr>
      <w:r>
        <w:rPr>
          <w:rFonts w:hint="default" w:ascii="Times New Roman" w:hAnsi="Times New Roman" w:cs="Times New Roman"/>
          <w:b w:val="0"/>
          <w:bCs w:val="0"/>
          <w:sz w:val="28"/>
          <w:szCs w:val="28"/>
          <w:lang w:val="ru-RU"/>
        </w:rPr>
        <w:t xml:space="preserve"> с.Галкино</w:t>
      </w:r>
      <w:r>
        <w:rPr>
          <w:rFonts w:ascii="Times New Roman" w:hAnsi="Times New Roman" w:cs="Times New Roman"/>
          <w:b w:val="0"/>
          <w:bCs w:val="0"/>
          <w:sz w:val="28"/>
          <w:szCs w:val="28"/>
        </w:rPr>
        <w:t xml:space="preserve"> </w:t>
      </w:r>
    </w:p>
    <w:p>
      <w:pPr>
        <w:suppressAutoHyphens/>
        <w:ind w:right="-6" w:firstLine="709"/>
        <w:rPr>
          <w:rFonts w:ascii="Times New Roman" w:hAnsi="Times New Roman" w:cs="Times New Roman"/>
          <w:sz w:val="28"/>
          <w:szCs w:val="28"/>
        </w:rPr>
      </w:pPr>
    </w:p>
    <w:p>
      <w:pPr>
        <w:jc w:val="center"/>
        <w:rPr>
          <w:rFonts w:hint="default" w:ascii="Times New Roman" w:hAnsi="Times New Roman" w:cs="Times New Roman"/>
          <w:b/>
          <w:color w:val="FF0000"/>
          <w:sz w:val="28"/>
          <w:szCs w:val="28"/>
          <w:lang w:val="ru-RU"/>
        </w:rPr>
      </w:pPr>
      <w:r>
        <w:rPr>
          <w:rFonts w:ascii="Times New Roman" w:hAnsi="Times New Roman" w:cs="Times New Roman"/>
          <w:b/>
          <w:color w:val="auto"/>
          <w:sz w:val="28"/>
          <w:szCs w:val="28"/>
        </w:rPr>
        <w:t>ОБ УТВЕРЖДЕНИИ АДМИНИСТРАТИВНОГО РЕГЛАМЕНТА ПРЕДОСТАВЛЕНИЯ МУНИЦИПАЛЬНОЙ УСЛУГИ «ПРИНЯТИЕ НА УЧЕТ ГРАЖДАН В КАЧЕСТВЕ НУЖДАЮЩИХСЯ В ЖИЛЫХ ПОМЕЩЕНИЯХ»</w:t>
      </w:r>
      <w:r>
        <w:rPr>
          <w:rFonts w:ascii="Times New Roman" w:hAnsi="Times New Roman" w:cs="Times New Roman"/>
          <w:b/>
          <w:kern w:val="28"/>
          <w:sz w:val="28"/>
          <w:szCs w:val="28"/>
        </w:rPr>
        <w:t xml:space="preserve"> НА ТЕРРИТОРИИ </w:t>
      </w:r>
      <w:r>
        <w:rPr>
          <w:rFonts w:ascii="Times New Roman" w:hAnsi="Times New Roman" w:cs="Times New Roman"/>
          <w:b/>
          <w:kern w:val="28"/>
          <w:sz w:val="28"/>
          <w:szCs w:val="28"/>
          <w:lang w:val="ru-RU"/>
        </w:rPr>
        <w:t>СЕЛЬСКОГО</w:t>
      </w:r>
      <w:r>
        <w:rPr>
          <w:rFonts w:hint="default" w:ascii="Times New Roman" w:hAnsi="Times New Roman" w:cs="Times New Roman"/>
          <w:b/>
          <w:kern w:val="28"/>
          <w:sz w:val="28"/>
          <w:szCs w:val="28"/>
          <w:lang w:val="ru-RU"/>
        </w:rPr>
        <w:t xml:space="preserve"> ПОСЕЛЕНИЯ «ГАЛКИНСКОЕ»</w:t>
      </w:r>
    </w:p>
    <w:p>
      <w:pPr>
        <w:rPr>
          <w:b/>
        </w:rPr>
      </w:pPr>
    </w:p>
    <w:p>
      <w:pPr>
        <w:autoSpaceDE w:val="0"/>
        <w:autoSpaceDN w:val="0"/>
        <w:adjustRightInd w:val="0"/>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 соответствии с Жилищным кодексом Российской Федерации,</w:t>
      </w:r>
      <w:r>
        <w:t xml:space="preserve"> </w:t>
      </w:r>
      <w:r>
        <w:rPr>
          <w:rFonts w:ascii="Times New Roman" w:hAnsi="Times New Roman" w:cs="Times New Roman"/>
          <w:color w:val="000000" w:themeColor="text1"/>
          <w:sz w:val="28"/>
          <w:szCs w:val="28"/>
          <w14:textFill>
            <w14:solidFill>
              <w14:schemeClr w14:val="tx1"/>
            </w14:solidFill>
          </w14:textFill>
        </w:rPr>
        <w:t xml:space="preserve">руководствуясь Федеральным законом от 27 июля 2010 года </w:t>
      </w:r>
      <w:r>
        <w:fldChar w:fldCharType="begin"/>
      </w:r>
      <w:r>
        <w:instrText xml:space="preserve"> HYPERLINK "consultantplus://offline/ref=AA03261F2A08C12CACA16B596F20E42DEAAF2A6CF791106ECE9D6A592D765EF0E75F4524456BAD01ADA352EBD52EB914E88AA25805744A65kAQCF" </w:instrText>
      </w:r>
      <w:r>
        <w:fldChar w:fldCharType="separate"/>
      </w:r>
      <w:r>
        <w:rPr>
          <w:rFonts w:ascii="Times New Roman" w:hAnsi="Times New Roman" w:cs="Times New Roman"/>
          <w:color w:val="000000" w:themeColor="text1"/>
          <w:sz w:val="28"/>
          <w:szCs w:val="28"/>
          <w14:textFill>
            <w14:solidFill>
              <w14:schemeClr w14:val="tx1"/>
            </w14:solidFill>
          </w14:textFill>
        </w:rPr>
        <w:t>№ 210-ФЗ</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 Уставом</w:t>
      </w:r>
      <w:r>
        <w:rPr>
          <w:rFonts w:hint="default" w:ascii="Times New Roman" w:hAnsi="Times New Roman" w:cs="Times New Roman"/>
          <w:color w:val="000000" w:themeColor="text1"/>
          <w:sz w:val="28"/>
          <w:szCs w:val="28"/>
          <w:lang w:val="ru-RU"/>
          <w14:textFill>
            <w14:solidFill>
              <w14:schemeClr w14:val="tx1"/>
            </w14:solidFill>
          </w14:textFill>
        </w:rPr>
        <w:t xml:space="preserve"> сельского поселения «Галкинское»</w:t>
      </w:r>
      <w:r>
        <w:rPr>
          <w:rFonts w:ascii="Times New Roman" w:hAnsi="Times New Roman" w:cs="Times New Roman"/>
          <w:i/>
          <w:color w:val="000000" w:themeColor="text1"/>
          <w:sz w:val="28"/>
          <w:szCs w:val="28"/>
          <w14:textFill>
            <w14:solidFill>
              <w14:schemeClr w14:val="tx1"/>
            </w14:solidFill>
          </w14:textFill>
        </w:rPr>
        <w:t>,</w:t>
      </w:r>
      <w:r>
        <w:rPr>
          <w:rFonts w:ascii="Times New Roman" w:hAnsi="Times New Roman" w:cs="Times New Roman"/>
          <w:color w:val="000000" w:themeColor="text1"/>
          <w:sz w:val="28"/>
          <w:szCs w:val="28"/>
          <w14:textFill>
            <w14:solidFill>
              <w14:schemeClr w14:val="tx1"/>
            </w14:solidFill>
          </w14:textFill>
        </w:rPr>
        <w:t xml:space="preserve"> администрация </w:t>
      </w:r>
      <w:r>
        <w:rPr>
          <w:rFonts w:ascii="Times New Roman" w:hAnsi="Times New Roman" w:cs="Times New Roman"/>
          <w:color w:val="000000" w:themeColor="text1"/>
          <w:sz w:val="28"/>
          <w:szCs w:val="28"/>
          <w:lang w:val="ru-RU"/>
          <w14:textFill>
            <w14:solidFill>
              <w14:schemeClr w14:val="tx1"/>
            </w14:solidFill>
          </w14:textFill>
        </w:rPr>
        <w:t>сельского</w:t>
      </w:r>
      <w:r>
        <w:rPr>
          <w:rFonts w:hint="default" w:ascii="Times New Roman" w:hAnsi="Times New Roman" w:cs="Times New Roman"/>
          <w:color w:val="000000" w:themeColor="text1"/>
          <w:sz w:val="28"/>
          <w:szCs w:val="28"/>
          <w:lang w:val="ru-RU"/>
          <w14:textFill>
            <w14:solidFill>
              <w14:schemeClr w14:val="tx1"/>
            </w14:solidFill>
          </w14:textFill>
        </w:rPr>
        <w:t xml:space="preserve"> поселения «Галкинское» </w:t>
      </w:r>
      <w:r>
        <w:rPr>
          <w:rFonts w:ascii="Times New Roman" w:hAnsi="Times New Roman" w:cs="Times New Roman"/>
          <w:color w:val="000000" w:themeColor="text1"/>
          <w:sz w:val="28"/>
          <w:szCs w:val="28"/>
          <w14:textFill>
            <w14:solidFill>
              <w14:schemeClr w14:val="tx1"/>
            </w14:solidFill>
          </w14:textFill>
        </w:rPr>
        <w:t>постановляет:</w:t>
      </w:r>
      <w:bookmarkStart w:id="0" w:name="sub_1"/>
    </w:p>
    <w:p>
      <w:pPr>
        <w:autoSpaceDE w:val="0"/>
        <w:autoSpaceDN w:val="0"/>
        <w:adjustRightInd w:val="0"/>
        <w:ind w:firstLine="540"/>
        <w:jc w:val="both"/>
        <w:rPr>
          <w:rFonts w:ascii="Times New Roman" w:hAnsi="Times New Roman" w:cs="Times New Roman"/>
          <w:color w:val="000000" w:themeColor="text1"/>
          <w:sz w:val="28"/>
          <w:szCs w:val="28"/>
          <w14:textFill>
            <w14:solidFill>
              <w14:schemeClr w14:val="tx1"/>
            </w14:solidFill>
          </w14:textFill>
        </w:rPr>
      </w:pPr>
    </w:p>
    <w:p>
      <w:pPr>
        <w:ind w:firstLine="709"/>
        <w:contextualSpacing/>
        <w:jc w:val="both"/>
        <w:rPr>
          <w:rFonts w:ascii="Times New Roman" w:hAnsi="Times New Roman" w:cs="Times New Roman"/>
          <w:color w:val="auto"/>
          <w:sz w:val="28"/>
          <w:szCs w:val="28"/>
        </w:rPr>
      </w:pPr>
      <w:r>
        <w:rPr>
          <w:rFonts w:ascii="Times New Roman" w:hAnsi="Times New Roman" w:cs="Times New Roman"/>
          <w:sz w:val="28"/>
          <w:szCs w:val="28"/>
        </w:rPr>
        <w:t>1. </w:t>
      </w:r>
      <w:bookmarkEnd w:id="0"/>
      <w:r>
        <w:rPr>
          <w:rFonts w:ascii="Times New Roman" w:hAnsi="Times New Roman" w:cs="Times New Roman"/>
          <w:color w:val="auto"/>
          <w:sz w:val="28"/>
          <w:szCs w:val="28"/>
        </w:rPr>
        <w:t xml:space="preserve">Утвердить административный регламент предоставления муниципальной услуги «Принятие на учет граждан в качестве нуждающихся в жилых помещениях» на территории </w:t>
      </w:r>
      <w:r>
        <w:rPr>
          <w:rFonts w:ascii="Times New Roman" w:hAnsi="Times New Roman" w:cs="Times New Roman"/>
          <w:color w:val="auto"/>
          <w:sz w:val="28"/>
          <w:szCs w:val="28"/>
          <w:lang w:val="ru-RU"/>
        </w:rPr>
        <w:t>сельского</w:t>
      </w:r>
      <w:r>
        <w:rPr>
          <w:rFonts w:hint="default" w:ascii="Times New Roman" w:hAnsi="Times New Roman" w:cs="Times New Roman"/>
          <w:color w:val="auto"/>
          <w:sz w:val="28"/>
          <w:szCs w:val="28"/>
          <w:lang w:val="ru-RU"/>
        </w:rPr>
        <w:t xml:space="preserve"> поселения «Галкинское» </w:t>
      </w:r>
      <w:r>
        <w:rPr>
          <w:rFonts w:ascii="Times New Roman" w:hAnsi="Times New Roman" w:cs="Times New Roman"/>
          <w:color w:val="auto"/>
          <w:sz w:val="28"/>
          <w:szCs w:val="28"/>
        </w:rPr>
        <w:t>(приложение).</w:t>
      </w:r>
    </w:p>
    <w:p>
      <w:pPr>
        <w:ind w:firstLine="709"/>
        <w:contextualSpacing/>
        <w:jc w:val="both"/>
        <w:rPr>
          <w:rFonts w:hint="default" w:ascii="Times New Roman" w:hAnsi="Times New Roman" w:cs="Times New Roman"/>
          <w:i w:val="0"/>
          <w:iCs/>
          <w:sz w:val="28"/>
          <w:szCs w:val="28"/>
          <w:lang w:val="ru-RU"/>
        </w:rPr>
      </w:pPr>
      <w:r>
        <w:rPr>
          <w:rFonts w:ascii="Times New Roman" w:hAnsi="Times New Roman" w:cs="Times New Roman"/>
          <w:sz w:val="28"/>
          <w:szCs w:val="28"/>
        </w:rPr>
        <w:t>2. Признать утратившим силу</w:t>
      </w:r>
      <w:r>
        <w:rPr>
          <w:rFonts w:ascii="Times New Roman" w:hAnsi="Times New Roman" w:cs="Times New Roman"/>
          <w:i/>
          <w:sz w:val="28"/>
          <w:szCs w:val="28"/>
        </w:rPr>
        <w:t xml:space="preserve"> </w:t>
      </w:r>
      <w:r>
        <w:rPr>
          <w:rFonts w:ascii="Times New Roman" w:hAnsi="Times New Roman" w:cs="Times New Roman"/>
          <w:i w:val="0"/>
          <w:iCs/>
          <w:sz w:val="28"/>
          <w:szCs w:val="28"/>
          <w:lang w:val="ru-RU"/>
        </w:rPr>
        <w:t>№</w:t>
      </w:r>
      <w:r>
        <w:rPr>
          <w:rFonts w:hint="default" w:ascii="Times New Roman" w:hAnsi="Times New Roman" w:cs="Times New Roman"/>
          <w:i w:val="0"/>
          <w:iCs/>
          <w:sz w:val="28"/>
          <w:szCs w:val="28"/>
          <w:lang w:val="ru-RU"/>
        </w:rPr>
        <w:t xml:space="preserve"> 113 от 30.12.2015года Об утверждении административного регламента по предоставлению муниципальной услуги «Прием заявлений, документов, а также постановка нуждающихся в жилых помещения»</w:t>
      </w:r>
    </w:p>
    <w:p>
      <w:pPr>
        <w:ind w:firstLine="709"/>
        <w:contextualSpacing/>
        <w:jc w:val="both"/>
        <w:rPr>
          <w:rFonts w:hint="default" w:ascii="Times New Roman" w:hAnsi="Times New Roman" w:cs="Times New Roman"/>
          <w:i/>
          <w:sz w:val="28"/>
          <w:szCs w:val="28"/>
          <w:lang w:val="ru-RU"/>
        </w:rPr>
      </w:pPr>
      <w:r>
        <w:rPr>
          <w:rFonts w:ascii="Times New Roman" w:hAnsi="Times New Roman" w:cs="Times New Roman"/>
          <w:sz w:val="28"/>
          <w:szCs w:val="28"/>
        </w:rPr>
        <w:t xml:space="preserve">3. Настоящее постановление </w:t>
      </w:r>
      <w:r>
        <w:rPr>
          <w:rFonts w:ascii="Times New Roman" w:hAnsi="Times New Roman" w:cs="Times New Roman"/>
          <w:sz w:val="28"/>
          <w:szCs w:val="28"/>
          <w:lang w:val="ru-RU"/>
        </w:rPr>
        <w:t>обнародовать</w:t>
      </w:r>
      <w:r>
        <w:rPr>
          <w:rFonts w:hint="default" w:ascii="Times New Roman" w:hAnsi="Times New Roman" w:cs="Times New Roman"/>
          <w:sz w:val="28"/>
          <w:szCs w:val="28"/>
          <w:lang w:val="ru-RU"/>
        </w:rPr>
        <w:t xml:space="preserve"> на информационном стенде администрации, библиотеках сел Галкино, Зубарево, Савино и на официальном сайте «галкинское.рф».</w:t>
      </w:r>
    </w:p>
    <w:p>
      <w:pPr>
        <w:pStyle w:val="68"/>
        <w:widowControl/>
        <w:suppressAutoHyphens/>
        <w:ind w:right="-7" w:firstLine="709"/>
        <w:jc w:val="both"/>
        <w:rPr>
          <w:rFonts w:ascii="Times New Roman" w:hAnsi="Times New Roman" w:cs="Times New Roman"/>
          <w:b w:val="0"/>
          <w:sz w:val="28"/>
          <w:szCs w:val="28"/>
          <w:highlight w:val="yellow"/>
        </w:rPr>
      </w:pPr>
    </w:p>
    <w:p>
      <w:pPr>
        <w:pStyle w:val="68"/>
        <w:widowControl/>
        <w:suppressAutoHyphens/>
        <w:ind w:right="-7" w:firstLine="709"/>
        <w:jc w:val="both"/>
        <w:rPr>
          <w:rFonts w:ascii="Times New Roman" w:hAnsi="Times New Roman" w:cs="Times New Roman"/>
          <w:b w:val="0"/>
          <w:sz w:val="28"/>
          <w:szCs w:val="28"/>
          <w:highlight w:val="yellow"/>
        </w:rPr>
      </w:pPr>
    </w:p>
    <w:p>
      <w:pPr>
        <w:pStyle w:val="68"/>
        <w:widowControl/>
        <w:suppressAutoHyphens/>
        <w:ind w:right="-7" w:firstLine="709"/>
        <w:jc w:val="both"/>
        <w:rPr>
          <w:rFonts w:ascii="Times New Roman" w:hAnsi="Times New Roman" w:cs="Times New Roman"/>
          <w:b w:val="0"/>
          <w:sz w:val="28"/>
          <w:szCs w:val="28"/>
          <w:highlight w:val="yellow"/>
        </w:rPr>
      </w:pPr>
    </w:p>
    <w:p>
      <w:pPr>
        <w:outlineLvl w:val="0"/>
        <w:rPr>
          <w:rFonts w:hint="default" w:ascii="Times New Roman" w:hAnsi="Times New Roman" w:cs="Times New Roman"/>
          <w:bCs/>
          <w:i/>
          <w:iCs/>
          <w:sz w:val="20"/>
          <w:lang w:val="ru-RU"/>
        </w:rPr>
      </w:pPr>
      <w:r>
        <w:rPr>
          <w:rFonts w:ascii="Times New Roman" w:hAnsi="Times New Roman" w:cs="Times New Roman"/>
          <w:bCs/>
          <w:iCs/>
          <w:sz w:val="28"/>
          <w:szCs w:val="28"/>
        </w:rPr>
        <w:t xml:space="preserve">Глава </w:t>
      </w:r>
      <w:r>
        <w:rPr>
          <w:rFonts w:ascii="Times New Roman" w:hAnsi="Times New Roman" w:cs="Times New Roman"/>
          <w:bCs/>
          <w:iCs/>
          <w:sz w:val="28"/>
          <w:szCs w:val="28"/>
          <w:lang w:val="ru-RU"/>
        </w:rPr>
        <w:t>сельского</w:t>
      </w:r>
      <w:r>
        <w:rPr>
          <w:rFonts w:hint="default" w:ascii="Times New Roman" w:hAnsi="Times New Roman" w:cs="Times New Roman"/>
          <w:bCs/>
          <w:iCs/>
          <w:sz w:val="28"/>
          <w:szCs w:val="28"/>
          <w:lang w:val="ru-RU"/>
        </w:rPr>
        <w:t xml:space="preserve"> поселения «Галкинское»                               С.П.Комогорцев</w:t>
      </w:r>
    </w:p>
    <w:p>
      <w:pPr>
        <w:pStyle w:val="30"/>
        <w:shd w:val="clear" w:color="auto" w:fill="auto"/>
        <w:spacing w:before="0" w:after="47"/>
        <w:rPr>
          <w:rStyle w:val="31"/>
          <w:b/>
          <w:bCs w:val="0"/>
          <w:i w:val="0"/>
          <w:iCs w:val="0"/>
        </w:rPr>
      </w:pPr>
    </w:p>
    <w:p>
      <w:pPr>
        <w:pStyle w:val="30"/>
        <w:shd w:val="clear" w:color="auto" w:fill="auto"/>
        <w:spacing w:before="0" w:after="47"/>
        <w:rPr>
          <w:rStyle w:val="31"/>
          <w:b/>
          <w:bCs w:val="0"/>
          <w:i w:val="0"/>
          <w:iCs w:val="0"/>
        </w:rPr>
      </w:pPr>
    </w:p>
    <w:p>
      <w:pPr>
        <w:pStyle w:val="30"/>
        <w:shd w:val="clear" w:color="auto" w:fill="auto"/>
        <w:spacing w:before="0" w:after="47"/>
        <w:rPr>
          <w:rStyle w:val="31"/>
          <w:b/>
          <w:bCs w:val="0"/>
          <w:i w:val="0"/>
          <w:iCs w:val="0"/>
        </w:rPr>
      </w:pPr>
    </w:p>
    <w:p>
      <w:pPr>
        <w:pStyle w:val="30"/>
        <w:shd w:val="clear" w:color="auto" w:fill="auto"/>
        <w:spacing w:before="0" w:after="47"/>
        <w:rPr>
          <w:rStyle w:val="31"/>
          <w:b/>
          <w:bCs w:val="0"/>
          <w:i w:val="0"/>
          <w:iCs w:val="0"/>
        </w:rPr>
      </w:pPr>
    </w:p>
    <w:p>
      <w:pPr>
        <w:pStyle w:val="30"/>
        <w:shd w:val="clear" w:color="auto" w:fill="auto"/>
        <w:spacing w:before="0" w:after="47"/>
        <w:rPr>
          <w:rStyle w:val="31"/>
          <w:b/>
          <w:bCs w:val="0"/>
          <w:i w:val="0"/>
          <w:iCs w:val="0"/>
        </w:rPr>
      </w:pPr>
    </w:p>
    <w:p>
      <w:pPr>
        <w:pStyle w:val="30"/>
        <w:shd w:val="clear" w:color="auto" w:fill="auto"/>
        <w:spacing w:before="0" w:after="47"/>
        <w:rPr>
          <w:rStyle w:val="31"/>
          <w:b/>
          <w:bCs w:val="0"/>
          <w:i w:val="0"/>
          <w:iCs w:val="0"/>
        </w:rPr>
      </w:pPr>
    </w:p>
    <w:p>
      <w:pPr>
        <w:pStyle w:val="30"/>
        <w:shd w:val="clear" w:color="auto" w:fill="auto"/>
        <w:spacing w:before="0" w:after="47"/>
        <w:rPr>
          <w:rStyle w:val="31"/>
          <w:b/>
          <w:bCs w:val="0"/>
          <w:i w:val="0"/>
          <w:iCs w:val="0"/>
        </w:rPr>
      </w:pPr>
    </w:p>
    <w:p>
      <w:pPr>
        <w:pStyle w:val="30"/>
        <w:shd w:val="clear" w:color="auto" w:fill="auto"/>
        <w:spacing w:before="0" w:after="47"/>
        <w:rPr>
          <w:rStyle w:val="31"/>
          <w:b/>
          <w:bCs w:val="0"/>
          <w:i w:val="0"/>
          <w:iCs w:val="0"/>
        </w:rPr>
      </w:pPr>
    </w:p>
    <w:p>
      <w:pPr>
        <w:pStyle w:val="30"/>
        <w:shd w:val="clear" w:color="auto" w:fill="auto"/>
        <w:spacing w:before="0" w:after="47"/>
        <w:rPr>
          <w:rStyle w:val="31"/>
          <w:b/>
          <w:bCs w:val="0"/>
          <w:i w:val="0"/>
          <w:iCs w:val="0"/>
        </w:rPr>
      </w:pPr>
    </w:p>
    <w:p>
      <w:pPr>
        <w:pStyle w:val="30"/>
        <w:shd w:val="clear" w:color="auto" w:fill="auto"/>
        <w:spacing w:before="0" w:after="47"/>
        <w:rPr>
          <w:rStyle w:val="31"/>
          <w:b/>
          <w:bCs w:val="0"/>
          <w:i w:val="0"/>
          <w:iCs w:val="0"/>
        </w:rPr>
      </w:pPr>
    </w:p>
    <w:p>
      <w:pPr>
        <w:tabs>
          <w:tab w:val="left" w:pos="8222"/>
        </w:tabs>
        <w:suppressAutoHyphens/>
        <w:ind w:right="1410"/>
        <w:jc w:val="right"/>
        <w:rPr>
          <w:rFonts w:ascii="Times New Roman" w:hAnsi="Times New Roman" w:cs="Times New Roman"/>
          <w:sz w:val="28"/>
          <w:szCs w:val="28"/>
        </w:rPr>
      </w:pPr>
      <w:r>
        <w:rPr>
          <w:rFonts w:ascii="Times New Roman" w:hAnsi="Times New Roman" w:cs="Times New Roman"/>
          <w:sz w:val="28"/>
          <w:szCs w:val="28"/>
        </w:rPr>
        <w:t>УТВЕРЖДЕН</w:t>
      </w:r>
    </w:p>
    <w:p>
      <w:pPr>
        <w:tabs>
          <w:tab w:val="left" w:pos="4678"/>
        </w:tabs>
        <w:suppressAutoHyphens/>
        <w:ind w:left="4678"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p>
    <w:p>
      <w:pPr>
        <w:tabs>
          <w:tab w:val="left" w:pos="4678"/>
        </w:tabs>
        <w:suppressAutoHyphens/>
        <w:ind w:left="4678"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от </w:t>
      </w:r>
      <w:r>
        <w:rPr>
          <w:rFonts w:hint="default" w:ascii="Times New Roman" w:hAnsi="Times New Roman" w:cs="Times New Roman"/>
          <w:sz w:val="28"/>
          <w:szCs w:val="28"/>
          <w:lang w:val="ru-RU"/>
        </w:rPr>
        <w:t xml:space="preserve">5 декабря </w:t>
      </w:r>
      <w:r>
        <w:rPr>
          <w:rFonts w:ascii="Times New Roman" w:hAnsi="Times New Roman" w:cs="Times New Roman"/>
          <w:sz w:val="28"/>
          <w:szCs w:val="28"/>
        </w:rPr>
        <w:t>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36</w:t>
      </w:r>
    </w:p>
    <w:p>
      <w:pPr>
        <w:pStyle w:val="30"/>
        <w:shd w:val="clear" w:color="auto" w:fill="auto"/>
        <w:spacing w:before="0" w:after="47"/>
        <w:rPr>
          <w:rStyle w:val="31"/>
          <w:b/>
          <w:bCs w:val="0"/>
          <w:i w:val="0"/>
          <w:iCs w:val="0"/>
        </w:rPr>
      </w:pPr>
    </w:p>
    <w:p>
      <w:pPr>
        <w:jc w:val="center"/>
        <w:rPr>
          <w:rFonts w:hint="default" w:ascii="Times New Roman" w:hAnsi="Times New Roman" w:cs="Times New Roman"/>
          <w:i/>
          <w:color w:val="FF0000"/>
          <w:sz w:val="28"/>
          <w:szCs w:val="28"/>
          <w:lang w:val="ru-RU"/>
        </w:rPr>
      </w:pPr>
      <w:r>
        <w:rPr>
          <w:rStyle w:val="31"/>
          <w:rFonts w:ascii="Times New Roman" w:hAnsi="Times New Roman" w:cs="Times New Roman"/>
          <w:i w:val="0"/>
        </w:rPr>
        <w:t>АДМИНИСТРАТИВНЫЙ РЕГЛАМЕНТ ПРЕДОСТАВЛЕНИЯ МУНИЦИПАЛЬНОЙ УСЛУГИ</w:t>
      </w:r>
      <w:r>
        <w:rPr>
          <w:rFonts w:ascii="Times New Roman" w:hAnsi="Times New Roman" w:cs="Times New Roman"/>
        </w:rPr>
        <w:t xml:space="preserve"> </w:t>
      </w:r>
      <w:r>
        <w:rPr>
          <w:rFonts w:ascii="Times New Roman" w:hAnsi="Times New Roman" w:cs="Times New Roman"/>
          <w:b/>
        </w:rPr>
        <w:t>«</w:t>
      </w:r>
      <w:r>
        <w:rPr>
          <w:rFonts w:ascii="Times New Roman" w:hAnsi="Times New Roman" w:cs="Times New Roman"/>
          <w:b/>
          <w:sz w:val="28"/>
          <w:szCs w:val="28"/>
        </w:rPr>
        <w:t>ПРИНЯТИЕ НА УЧЕТ ГРАЖДАН В КАЧЕСТВЕ НУЖДАЮЩИХСЯ В ЖИЛЫХ ПОМЕЩЕНИЯХ</w:t>
      </w:r>
      <w:r>
        <w:rPr>
          <w:rFonts w:ascii="Times New Roman" w:hAnsi="Times New Roman" w:cs="Times New Roman"/>
          <w:sz w:val="28"/>
          <w:szCs w:val="28"/>
        </w:rPr>
        <w:t>»</w:t>
      </w:r>
      <w:r>
        <w:rPr>
          <w:rStyle w:val="31"/>
          <w:rFonts w:ascii="Times New Roman" w:hAnsi="Times New Roman" w:cs="Times New Roman"/>
        </w:rPr>
        <w:t xml:space="preserve"> </w:t>
      </w:r>
      <w:r>
        <w:rPr>
          <w:rStyle w:val="31"/>
          <w:rFonts w:ascii="Times New Roman" w:hAnsi="Times New Roman" w:cs="Times New Roman"/>
        </w:rPr>
        <w:br w:type="textWrapping"/>
      </w:r>
      <w:r>
        <w:rPr>
          <w:rStyle w:val="31"/>
          <w:rFonts w:ascii="Times New Roman" w:hAnsi="Times New Roman" w:cs="Times New Roman"/>
          <w:i w:val="0"/>
        </w:rPr>
        <w:t xml:space="preserve">НА ТЕРРИТОРИИ </w:t>
      </w:r>
      <w:bookmarkStart w:id="1" w:name="bookmark48"/>
      <w:r>
        <w:rPr>
          <w:rStyle w:val="31"/>
          <w:rFonts w:ascii="Times New Roman" w:hAnsi="Times New Roman" w:cs="Times New Roman"/>
          <w:i w:val="0"/>
          <w:lang w:val="ru-RU"/>
        </w:rPr>
        <w:t>СЕЛЬСКОГО</w:t>
      </w:r>
      <w:r>
        <w:rPr>
          <w:rStyle w:val="31"/>
          <w:rFonts w:hint="default" w:ascii="Times New Roman" w:hAnsi="Times New Roman" w:cs="Times New Roman"/>
          <w:i w:val="0"/>
          <w:lang w:val="ru-RU"/>
        </w:rPr>
        <w:t xml:space="preserve"> ПОСЕЛЕНИЯ «ГАЛКИНСКОЕ»</w:t>
      </w:r>
    </w:p>
    <w:p>
      <w:pPr>
        <w:jc w:val="center"/>
        <w:rPr>
          <w:rFonts w:ascii="Times New Roman" w:hAnsi="Times New Roman" w:cs="Times New Roman"/>
          <w:i/>
          <w:color w:val="000000" w:themeColor="text1"/>
          <w:sz w:val="28"/>
          <w:szCs w:val="28"/>
          <w14:textFill>
            <w14:solidFill>
              <w14:schemeClr w14:val="tx1"/>
            </w14:solidFill>
          </w14:textFill>
        </w:rPr>
      </w:pPr>
    </w:p>
    <w:p>
      <w:pPr>
        <w:jc w:val="center"/>
        <w:rPr>
          <w:rFonts w:ascii="Times New Roman" w:hAnsi="Times New Roman" w:cs="Times New Roman"/>
          <w:b/>
          <w:sz w:val="28"/>
          <w:szCs w:val="28"/>
        </w:rPr>
      </w:pPr>
      <w:r>
        <w:rPr>
          <w:rFonts w:ascii="Times New Roman" w:hAnsi="Times New Roman" w:cs="Times New Roman"/>
          <w:b/>
          <w:sz w:val="28"/>
          <w:szCs w:val="28"/>
        </w:rPr>
        <w:t xml:space="preserve">1. Общие положения </w:t>
      </w: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bookmarkEnd w:id="1"/>
    </w:p>
    <w:p>
      <w:pPr>
        <w:jc w:val="center"/>
        <w:rPr>
          <w:rFonts w:ascii="Times New Roman" w:hAnsi="Times New Roman" w:cs="Times New Roman"/>
          <w:i/>
          <w:color w:val="000000" w:themeColor="text1"/>
          <w:sz w:val="28"/>
          <w:szCs w:val="28"/>
          <w14:textFill>
            <w14:solidFill>
              <w14:schemeClr w14:val="tx1"/>
            </w14:solidFill>
          </w14:textFill>
        </w:rPr>
      </w:pPr>
    </w:p>
    <w:p>
      <w:pPr>
        <w:pStyle w:val="6"/>
        <w:numPr>
          <w:ilvl w:val="0"/>
          <w:numId w:val="1"/>
        </w:numPr>
        <w:shd w:val="clear" w:color="auto" w:fill="auto"/>
        <w:tabs>
          <w:tab w:val="left" w:pos="1441"/>
        </w:tabs>
        <w:spacing w:line="240" w:lineRule="auto"/>
        <w:ind w:firstLine="709"/>
        <w:jc w:val="both"/>
      </w:pPr>
      <w:r>
        <w:t xml:space="preserve">Административный регламент предоставления муниципальной услуги «Принятие на учет граждан в качестве нуждающихся в жилых помещениях» определяет стандарт, сроки и последовательность действий (административных процедур) по осуществлению полномочий по оказанию муниципальной услуги на территории </w:t>
      </w:r>
      <w:r>
        <w:rPr>
          <w:lang w:val="ru-RU"/>
        </w:rPr>
        <w:t>сельского</w:t>
      </w:r>
      <w:r>
        <w:rPr>
          <w:rFonts w:hint="default"/>
          <w:lang w:val="ru-RU"/>
        </w:rPr>
        <w:t xml:space="preserve"> поселения «Галкинское»</w:t>
      </w:r>
      <w:r>
        <w:t xml:space="preserve"> </w:t>
      </w:r>
    </w:p>
    <w:p>
      <w:pPr>
        <w:pStyle w:val="6"/>
        <w:shd w:val="clear" w:color="auto" w:fill="auto"/>
        <w:tabs>
          <w:tab w:val="left" w:pos="1441"/>
        </w:tabs>
        <w:spacing w:line="240" w:lineRule="auto"/>
        <w:ind w:firstLine="709"/>
        <w:jc w:val="both"/>
      </w:pPr>
      <w: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pPr>
        <w:pStyle w:val="18"/>
        <w:keepNext/>
        <w:keepLines/>
        <w:shd w:val="clear" w:color="auto" w:fill="auto"/>
        <w:spacing w:after="306" w:line="270" w:lineRule="exact"/>
        <w:ind w:right="700" w:firstLine="0"/>
      </w:pPr>
      <w:bookmarkStart w:id="2" w:name="bookmark49"/>
    </w:p>
    <w:p>
      <w:pPr>
        <w:pStyle w:val="18"/>
        <w:keepNext/>
        <w:keepLines/>
        <w:shd w:val="clear" w:color="auto" w:fill="auto"/>
        <w:spacing w:after="306" w:line="270" w:lineRule="exact"/>
        <w:ind w:right="700" w:firstLine="0"/>
      </w:pPr>
      <w:r>
        <w:t>Круг Заявителей</w:t>
      </w:r>
      <w:bookmarkEnd w:id="2"/>
    </w:p>
    <w:p>
      <w:pPr>
        <w:pStyle w:val="6"/>
        <w:numPr>
          <w:ilvl w:val="0"/>
          <w:numId w:val="1"/>
        </w:numPr>
        <w:shd w:val="clear" w:color="auto" w:fill="auto"/>
        <w:tabs>
          <w:tab w:val="left" w:pos="1446"/>
        </w:tabs>
        <w:spacing w:line="322" w:lineRule="exact"/>
        <w:ind w:left="20" w:right="20" w:firstLine="740"/>
        <w:jc w:val="both"/>
      </w:pPr>
      <w:r>
        <w:t>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Заявитель).</w:t>
      </w:r>
    </w:p>
    <w:p>
      <w:pPr>
        <w:pStyle w:val="6"/>
        <w:numPr>
          <w:ilvl w:val="0"/>
          <w:numId w:val="1"/>
        </w:numPr>
        <w:shd w:val="clear" w:color="auto" w:fill="auto"/>
        <w:tabs>
          <w:tab w:val="left" w:pos="1431"/>
        </w:tabs>
        <w:spacing w:after="300" w:line="322" w:lineRule="exact"/>
        <w:ind w:left="20" w:right="20" w:firstLine="740"/>
        <w:jc w:val="both"/>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pPr>
        <w:pStyle w:val="18"/>
        <w:keepNext/>
        <w:keepLines/>
        <w:shd w:val="clear" w:color="auto" w:fill="auto"/>
        <w:spacing w:after="300"/>
        <w:ind w:left="2220" w:right="880" w:hanging="700"/>
      </w:pPr>
      <w:bookmarkStart w:id="3" w:name="bookmark50"/>
      <w:r>
        <w:t>Требования к порядку информирования о предоставлении муниципальной услуги</w:t>
      </w:r>
      <w:bookmarkEnd w:id="3"/>
    </w:p>
    <w:p>
      <w:pPr>
        <w:pStyle w:val="6"/>
        <w:numPr>
          <w:ilvl w:val="0"/>
          <w:numId w:val="1"/>
        </w:numPr>
        <w:shd w:val="clear" w:color="auto" w:fill="auto"/>
        <w:tabs>
          <w:tab w:val="left" w:pos="1441"/>
        </w:tabs>
        <w:spacing w:line="322" w:lineRule="exact"/>
        <w:ind w:left="20" w:right="20" w:firstLine="740"/>
        <w:jc w:val="both"/>
      </w:pPr>
      <w:r>
        <w:t>Информирование о порядке предоставления муниципальной услуги осуществляется:</w:t>
      </w:r>
    </w:p>
    <w:p>
      <w:pPr>
        <w:pStyle w:val="6"/>
        <w:numPr>
          <w:ilvl w:val="1"/>
          <w:numId w:val="1"/>
        </w:numPr>
        <w:shd w:val="clear" w:color="auto" w:fill="auto"/>
        <w:tabs>
          <w:tab w:val="left" w:pos="1038"/>
        </w:tabs>
        <w:spacing w:line="322" w:lineRule="exact"/>
        <w:ind w:left="20" w:right="20" w:firstLine="720"/>
        <w:jc w:val="both"/>
      </w:pPr>
      <w:r>
        <w:t>непосредственно при личном приеме заявителя в администрацию</w:t>
      </w:r>
      <w:r>
        <w:rPr>
          <w:rStyle w:val="33"/>
        </w:rPr>
        <w:t xml:space="preserve"> </w:t>
      </w:r>
      <w:r>
        <w:rPr>
          <w:rStyle w:val="33"/>
          <w:i w:val="0"/>
          <w:iCs w:val="0"/>
          <w:lang w:val="ru-RU"/>
        </w:rPr>
        <w:t>сельского</w:t>
      </w:r>
      <w:r>
        <w:rPr>
          <w:rStyle w:val="33"/>
          <w:rFonts w:hint="default"/>
          <w:i w:val="0"/>
          <w:iCs w:val="0"/>
          <w:lang w:val="ru-RU"/>
        </w:rPr>
        <w:t xml:space="preserve"> поселения «Галкинское»</w:t>
      </w:r>
      <w:r>
        <w:rPr>
          <w:rStyle w:val="33"/>
          <w:rFonts w:hint="default"/>
          <w:lang w:val="ru-RU"/>
        </w:rPr>
        <w:t xml:space="preserve"> </w:t>
      </w:r>
      <w:r>
        <w:t>(далее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pPr>
        <w:pStyle w:val="6"/>
        <w:numPr>
          <w:ilvl w:val="1"/>
          <w:numId w:val="1"/>
        </w:numPr>
        <w:shd w:val="clear" w:color="auto" w:fill="auto"/>
        <w:tabs>
          <w:tab w:val="left" w:pos="1129"/>
        </w:tabs>
        <w:spacing w:line="322" w:lineRule="exact"/>
        <w:ind w:left="20" w:right="20" w:firstLine="720"/>
        <w:jc w:val="both"/>
      </w:pPr>
      <w:r>
        <w:t>по телефону в Уполномоченном органе или многофункциональном центре;</w:t>
      </w:r>
    </w:p>
    <w:p>
      <w:pPr>
        <w:pStyle w:val="6"/>
        <w:numPr>
          <w:ilvl w:val="1"/>
          <w:numId w:val="1"/>
        </w:numPr>
        <w:shd w:val="clear" w:color="auto" w:fill="auto"/>
        <w:tabs>
          <w:tab w:val="left" w:pos="1047"/>
        </w:tabs>
        <w:spacing w:line="322" w:lineRule="exact"/>
        <w:ind w:left="20" w:firstLine="720"/>
        <w:jc w:val="both"/>
      </w:pPr>
      <w:r>
        <w:t>письменно, в том числе посредством электронной почты, факсимильной</w:t>
      </w:r>
    </w:p>
    <w:p>
      <w:pPr>
        <w:pStyle w:val="6"/>
        <w:shd w:val="clear" w:color="auto" w:fill="auto"/>
        <w:spacing w:line="322" w:lineRule="exact"/>
        <w:ind w:left="20" w:firstLine="0"/>
      </w:pPr>
      <w:r>
        <w:t>связи;</w:t>
      </w:r>
    </w:p>
    <w:p>
      <w:pPr>
        <w:pStyle w:val="6"/>
        <w:numPr>
          <w:ilvl w:val="1"/>
          <w:numId w:val="1"/>
        </w:numPr>
        <w:shd w:val="clear" w:color="auto" w:fill="auto"/>
        <w:tabs>
          <w:tab w:val="left" w:pos="1042"/>
        </w:tabs>
        <w:spacing w:line="322" w:lineRule="exact"/>
        <w:ind w:left="20" w:firstLine="720"/>
        <w:jc w:val="both"/>
      </w:pPr>
      <w:r>
        <w:t>посредством размещения в открытой и доступной форме информации:</w:t>
      </w:r>
    </w:p>
    <w:p>
      <w:pPr>
        <w:pStyle w:val="6"/>
        <w:shd w:val="clear" w:color="auto" w:fill="auto"/>
        <w:spacing w:line="322" w:lineRule="exact"/>
        <w:ind w:left="20" w:right="20" w:firstLine="720"/>
        <w:jc w:val="both"/>
      </w:pPr>
      <w:r>
        <w:t xml:space="preserve">в федеральной государственной информационной системе «Единый портал государственных и муниципальных услуг (функций)» </w:t>
      </w:r>
      <w:r>
        <w:rPr>
          <w:color w:val="000000" w:themeColor="text1"/>
          <w:lang w:eastAsia="en-US"/>
          <w14:textFill>
            <w14:solidFill>
              <w14:schemeClr w14:val="tx1"/>
            </w14:solidFill>
          </w14:textFill>
        </w:rPr>
        <w:t>(</w:t>
      </w:r>
      <w:r>
        <w:fldChar w:fldCharType="begin"/>
      </w:r>
      <w:r>
        <w:instrText xml:space="preserve"> HYPERLINK "https://www.gosuslugi.ru/" </w:instrText>
      </w:r>
      <w:r>
        <w:fldChar w:fldCharType="separate"/>
      </w:r>
      <w:r>
        <w:rPr>
          <w:rStyle w:val="4"/>
          <w:color w:val="000000" w:themeColor="text1"/>
          <w:u w:val="none"/>
          <w:lang w:val="en-US" w:eastAsia="en-US"/>
          <w14:textFill>
            <w14:solidFill>
              <w14:schemeClr w14:val="tx1"/>
            </w14:solidFill>
          </w14:textFill>
        </w:rPr>
        <w:t>https</w:t>
      </w:r>
      <w:r>
        <w:rPr>
          <w:rStyle w:val="4"/>
          <w:color w:val="000000" w:themeColor="text1"/>
          <w:u w:val="none"/>
          <w:lang w:eastAsia="en-US"/>
          <w14:textFill>
            <w14:solidFill>
              <w14:schemeClr w14:val="tx1"/>
            </w14:solidFill>
          </w14:textFill>
        </w:rPr>
        <w:t>://</w:t>
      </w:r>
      <w:r>
        <w:rPr>
          <w:rStyle w:val="4"/>
          <w:color w:val="000000" w:themeColor="text1"/>
          <w:u w:val="none"/>
          <w:lang w:val="en-US" w:eastAsia="en-US"/>
          <w14:textFill>
            <w14:solidFill>
              <w14:schemeClr w14:val="tx1"/>
            </w14:solidFill>
          </w14:textFill>
        </w:rPr>
        <w:t>www</w:t>
      </w:r>
      <w:r>
        <w:rPr>
          <w:rStyle w:val="4"/>
          <w:color w:val="000000" w:themeColor="text1"/>
          <w:u w:val="none"/>
          <w:lang w:eastAsia="en-US"/>
          <w14:textFill>
            <w14:solidFill>
              <w14:schemeClr w14:val="tx1"/>
            </w14:solidFill>
          </w14:textFill>
        </w:rPr>
        <w:t>.</w:t>
      </w:r>
      <w:r>
        <w:rPr>
          <w:rStyle w:val="4"/>
          <w:color w:val="000000" w:themeColor="text1"/>
          <w:u w:val="none"/>
          <w:lang w:val="en-US" w:eastAsia="en-US"/>
          <w14:textFill>
            <w14:solidFill>
              <w14:schemeClr w14:val="tx1"/>
            </w14:solidFill>
          </w14:textFill>
        </w:rPr>
        <w:t>gosuslugi</w:t>
      </w:r>
      <w:r>
        <w:rPr>
          <w:rStyle w:val="4"/>
          <w:color w:val="000000" w:themeColor="text1"/>
          <w:u w:val="none"/>
          <w:lang w:eastAsia="en-US"/>
          <w14:textFill>
            <w14:solidFill>
              <w14:schemeClr w14:val="tx1"/>
            </w14:solidFill>
          </w14:textFill>
        </w:rPr>
        <w:t>.</w:t>
      </w:r>
      <w:r>
        <w:rPr>
          <w:rStyle w:val="4"/>
          <w:color w:val="000000" w:themeColor="text1"/>
          <w:u w:val="none"/>
          <w:lang w:val="en-US" w:eastAsia="en-US"/>
          <w14:textFill>
            <w14:solidFill>
              <w14:schemeClr w14:val="tx1"/>
            </w14:solidFill>
          </w14:textFill>
        </w:rPr>
        <w:t>ru</w:t>
      </w:r>
      <w:r>
        <w:rPr>
          <w:rStyle w:val="4"/>
          <w:color w:val="000000" w:themeColor="text1"/>
          <w:u w:val="none"/>
          <w:lang w:eastAsia="en-US"/>
          <w14:textFill>
            <w14:solidFill>
              <w14:schemeClr w14:val="tx1"/>
            </w14:solidFill>
          </w14:textFill>
        </w:rPr>
        <w:t>/</w:t>
      </w:r>
      <w:r>
        <w:rPr>
          <w:rStyle w:val="4"/>
          <w:color w:val="000000" w:themeColor="text1"/>
          <w:u w:val="none"/>
          <w:lang w:eastAsia="en-US"/>
          <w14:textFill>
            <w14:solidFill>
              <w14:schemeClr w14:val="tx1"/>
            </w14:solidFill>
          </w14:textFill>
        </w:rPr>
        <w:fldChar w:fldCharType="end"/>
      </w:r>
      <w:r>
        <w:rPr>
          <w:color w:val="000000" w:themeColor="text1"/>
          <w:lang w:eastAsia="en-US"/>
          <w14:textFill>
            <w14:solidFill>
              <w14:schemeClr w14:val="tx1"/>
            </w14:solidFill>
          </w14:textFill>
        </w:rPr>
        <w:t>)</w:t>
      </w:r>
      <w:r>
        <w:rPr>
          <w:lang w:eastAsia="en-US"/>
        </w:rPr>
        <w:t xml:space="preserve"> </w:t>
      </w:r>
      <w:r>
        <w:t>(далее - ЕПГУ);</w:t>
      </w:r>
    </w:p>
    <w:p>
      <w:pPr>
        <w:pStyle w:val="6"/>
        <w:shd w:val="clear" w:color="auto" w:fill="auto"/>
        <w:spacing w:line="322" w:lineRule="exact"/>
        <w:ind w:left="20" w:right="20" w:firstLine="720"/>
        <w:jc w:val="both"/>
      </w:pPr>
      <w:r>
        <w:t>на официальном сайте Уполномоченного органа</w:t>
      </w:r>
      <w:r>
        <w:rPr>
          <w:rStyle w:val="33"/>
          <w:b w:val="0"/>
          <w:bCs w:val="0"/>
          <w:i w:val="0"/>
          <w:iCs w:val="0"/>
        </w:rPr>
        <w:t xml:space="preserve"> </w:t>
      </w:r>
      <w:r>
        <w:rPr>
          <w:rStyle w:val="33"/>
          <w:rFonts w:hint="default"/>
          <w:b w:val="0"/>
          <w:bCs w:val="0"/>
          <w:i w:val="0"/>
          <w:iCs w:val="0"/>
          <w:lang w:val="ru-RU"/>
        </w:rPr>
        <w:t>«галкинское.рф»</w:t>
      </w:r>
      <w:r>
        <w:rPr>
          <w:rStyle w:val="33"/>
        </w:rPr>
        <w:t>;</w:t>
      </w:r>
    </w:p>
    <w:p>
      <w:pPr>
        <w:pStyle w:val="6"/>
        <w:numPr>
          <w:ilvl w:val="1"/>
          <w:numId w:val="1"/>
        </w:numPr>
        <w:shd w:val="clear" w:color="auto" w:fill="auto"/>
        <w:tabs>
          <w:tab w:val="left" w:pos="1134"/>
        </w:tabs>
        <w:spacing w:line="322" w:lineRule="exact"/>
        <w:ind w:left="20" w:right="20" w:firstLine="720"/>
        <w:jc w:val="both"/>
      </w:pPr>
      <w:r>
        <w:t>посредством размещения информации на информационных стендах Уполномоченного органа или многофункционального центра.</w:t>
      </w:r>
    </w:p>
    <w:p>
      <w:pPr>
        <w:pStyle w:val="6"/>
        <w:numPr>
          <w:ilvl w:val="0"/>
          <w:numId w:val="1"/>
        </w:numPr>
        <w:shd w:val="clear" w:color="auto" w:fill="auto"/>
        <w:tabs>
          <w:tab w:val="left" w:pos="1200"/>
        </w:tabs>
        <w:spacing w:line="322" w:lineRule="exact"/>
        <w:ind w:firstLine="709"/>
        <w:jc w:val="both"/>
      </w:pPr>
      <w:r>
        <w:t xml:space="preserve">Информирование осуществляется по вопросам, касающимся: </w:t>
      </w:r>
    </w:p>
    <w:p>
      <w:pPr>
        <w:pStyle w:val="6"/>
        <w:shd w:val="clear" w:color="auto" w:fill="auto"/>
        <w:tabs>
          <w:tab w:val="left" w:pos="1200"/>
        </w:tabs>
        <w:spacing w:line="322" w:lineRule="exact"/>
        <w:ind w:left="709" w:firstLine="0"/>
        <w:jc w:val="both"/>
      </w:pPr>
      <w:r>
        <w:t>способов подачи заявления о предоставлении муниципальной услуги;</w:t>
      </w:r>
    </w:p>
    <w:p>
      <w:pPr>
        <w:pStyle w:val="6"/>
        <w:shd w:val="clear" w:color="auto" w:fill="auto"/>
        <w:spacing w:line="322" w:lineRule="exact"/>
        <w:ind w:left="20" w:right="20" w:firstLine="720"/>
        <w:jc w:val="both"/>
      </w:pPr>
      <w:r>
        <w:t>адресов Уполномоченного органа и многофункциональных центров, обращение в которые необходимо для предоставления муниципальной услуги;</w:t>
      </w:r>
    </w:p>
    <w:p>
      <w:pPr>
        <w:pStyle w:val="6"/>
        <w:shd w:val="clear" w:color="auto" w:fill="auto"/>
        <w:spacing w:line="322" w:lineRule="exact"/>
        <w:ind w:left="20" w:right="20" w:firstLine="720"/>
        <w:jc w:val="both"/>
      </w:pPr>
      <w:r>
        <w:t>справочной информации о работе Уполномоченного органа (структурных подразделений Уполномоченного органа);</w:t>
      </w:r>
    </w:p>
    <w:p>
      <w:pPr>
        <w:pStyle w:val="6"/>
        <w:shd w:val="clear" w:color="auto" w:fill="auto"/>
        <w:spacing w:line="322" w:lineRule="exact"/>
        <w:ind w:left="20" w:right="20" w:firstLine="720"/>
        <w:jc w:val="both"/>
      </w:pPr>
      <w: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pPr>
        <w:pStyle w:val="6"/>
        <w:shd w:val="clear" w:color="auto" w:fill="auto"/>
        <w:spacing w:line="322" w:lineRule="exact"/>
        <w:ind w:left="20" w:right="20" w:firstLine="720"/>
        <w:jc w:val="both"/>
      </w:pPr>
      <w:r>
        <w:t>порядка и сроков предоставления муниципальной услуги;</w:t>
      </w:r>
    </w:p>
    <w:p>
      <w:pPr>
        <w:pStyle w:val="6"/>
        <w:shd w:val="clear" w:color="auto" w:fill="auto"/>
        <w:spacing w:line="322" w:lineRule="exact"/>
        <w:ind w:left="20" w:right="20" w:firstLine="720"/>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pPr>
        <w:pStyle w:val="6"/>
        <w:shd w:val="clear" w:color="auto" w:fill="auto"/>
        <w:spacing w:line="322" w:lineRule="exact"/>
        <w:ind w:left="20" w:right="20" w:firstLine="720"/>
        <w:jc w:val="both"/>
      </w:pPr>
      <w:r>
        <w:t>по вопросам предоставления услуг, которые являются необходимыми и обязательными для предоставления муниципальной услуги;</w:t>
      </w:r>
    </w:p>
    <w:p>
      <w:pPr>
        <w:pStyle w:val="6"/>
        <w:shd w:val="clear" w:color="auto" w:fill="auto"/>
        <w:spacing w:line="322" w:lineRule="exact"/>
        <w:ind w:left="20" w:right="20" w:firstLine="720"/>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pPr>
        <w:pStyle w:val="6"/>
        <w:shd w:val="clear" w:color="auto" w:fill="auto"/>
        <w:spacing w:line="322" w:lineRule="exact"/>
        <w:ind w:left="20" w:right="20" w:firstLine="720"/>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pPr>
        <w:pStyle w:val="6"/>
        <w:numPr>
          <w:ilvl w:val="0"/>
          <w:numId w:val="1"/>
        </w:numPr>
        <w:shd w:val="clear" w:color="auto" w:fill="auto"/>
        <w:tabs>
          <w:tab w:val="left" w:pos="1398"/>
        </w:tabs>
        <w:spacing w:line="322" w:lineRule="exact"/>
        <w:ind w:left="20" w:right="20" w:firstLine="720"/>
        <w:jc w:val="both"/>
      </w:pP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pPr>
        <w:pStyle w:val="6"/>
        <w:shd w:val="clear" w:color="auto" w:fill="auto"/>
        <w:spacing w:line="322" w:lineRule="exact"/>
        <w:ind w:left="20" w:right="20" w:firstLine="720"/>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pPr>
        <w:pStyle w:val="6"/>
        <w:shd w:val="clear" w:color="auto" w:fill="auto"/>
        <w:spacing w:line="322" w:lineRule="exact"/>
        <w:ind w:left="20" w:right="20" w:firstLine="720"/>
        <w:jc w:val="both"/>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pPr>
        <w:pStyle w:val="6"/>
        <w:shd w:val="clear" w:color="auto" w:fill="auto"/>
        <w:spacing w:line="322" w:lineRule="exact"/>
        <w:ind w:left="20" w:right="20" w:firstLine="720"/>
        <w:jc w:val="both"/>
      </w:pPr>
      <w:r>
        <w:t>Если подготовка ответа требует продолжительного времени, он предлагает Заявителю один из следующих вариантов дальнейших действий:</w:t>
      </w:r>
    </w:p>
    <w:p>
      <w:pPr>
        <w:pStyle w:val="6"/>
        <w:shd w:val="clear" w:color="auto" w:fill="auto"/>
        <w:spacing w:line="322" w:lineRule="exact"/>
        <w:ind w:left="20" w:firstLine="720"/>
        <w:jc w:val="both"/>
      </w:pPr>
      <w:r>
        <w:t>изложить обращение в письменной форме;</w:t>
      </w:r>
    </w:p>
    <w:p>
      <w:pPr>
        <w:pStyle w:val="6"/>
        <w:shd w:val="clear" w:color="auto" w:fill="auto"/>
        <w:spacing w:line="322" w:lineRule="exact"/>
        <w:ind w:left="20" w:firstLine="720"/>
        <w:jc w:val="both"/>
      </w:pPr>
      <w:r>
        <w:t>назначить другое время для консультаций.</w:t>
      </w:r>
    </w:p>
    <w:p>
      <w:pPr>
        <w:pStyle w:val="6"/>
        <w:shd w:val="clear" w:color="auto" w:fill="auto"/>
        <w:spacing w:line="322" w:lineRule="exact"/>
        <w:ind w:left="20" w:right="20" w:firstLine="720"/>
        <w:jc w:val="both"/>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pPr>
        <w:pStyle w:val="6"/>
        <w:shd w:val="clear" w:color="auto" w:fill="auto"/>
        <w:spacing w:line="322" w:lineRule="exact"/>
        <w:ind w:left="20" w:right="20" w:firstLine="720"/>
        <w:jc w:val="both"/>
      </w:pPr>
      <w:r>
        <w:t>Продолжительность информирования по телефону не должна превышать 10 минут.</w:t>
      </w:r>
    </w:p>
    <w:p>
      <w:pPr>
        <w:pStyle w:val="6"/>
        <w:shd w:val="clear" w:color="auto" w:fill="auto"/>
        <w:spacing w:line="322" w:lineRule="exact"/>
        <w:ind w:left="20" w:right="20" w:firstLine="720"/>
        <w:jc w:val="both"/>
      </w:pPr>
      <w:r>
        <w:t>Информирование осуществляется в соответствии с графиком приема граждан.</w:t>
      </w:r>
    </w:p>
    <w:p>
      <w:pPr>
        <w:pStyle w:val="6"/>
        <w:numPr>
          <w:ilvl w:val="0"/>
          <w:numId w:val="1"/>
        </w:numPr>
        <w:shd w:val="clear" w:color="auto" w:fill="auto"/>
        <w:tabs>
          <w:tab w:val="left" w:pos="1311"/>
        </w:tabs>
        <w:spacing w:line="322" w:lineRule="exact"/>
        <w:ind w:left="20" w:right="20" w:firstLine="720"/>
        <w:jc w:val="both"/>
      </w:pPr>
      <w: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pPr>
        <w:pStyle w:val="6"/>
        <w:numPr>
          <w:ilvl w:val="0"/>
          <w:numId w:val="1"/>
        </w:numPr>
        <w:shd w:val="clear" w:color="auto" w:fill="auto"/>
        <w:tabs>
          <w:tab w:val="left" w:pos="1297"/>
        </w:tabs>
        <w:spacing w:line="322" w:lineRule="exact"/>
        <w:ind w:left="20" w:right="20" w:firstLine="720"/>
        <w:jc w:val="both"/>
      </w:pPr>
      <w: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r>
        <w:br w:type="textWrapping"/>
      </w:r>
      <w:r>
        <w:t>№ 861.</w:t>
      </w:r>
    </w:p>
    <w:p>
      <w:pPr>
        <w:pStyle w:val="6"/>
        <w:shd w:val="clear" w:color="auto" w:fill="auto"/>
        <w:spacing w:line="322" w:lineRule="exact"/>
        <w:ind w:left="20" w:right="20" w:firstLine="720"/>
        <w:jc w:val="both"/>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6"/>
        <w:numPr>
          <w:ilvl w:val="0"/>
          <w:numId w:val="1"/>
        </w:numPr>
        <w:shd w:val="clear" w:color="auto" w:fill="auto"/>
        <w:tabs>
          <w:tab w:val="left" w:pos="1244"/>
        </w:tabs>
        <w:spacing w:line="322" w:lineRule="exact"/>
        <w:ind w:left="20" w:right="20" w:firstLine="720"/>
        <w:jc w:val="both"/>
      </w:pPr>
      <w: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pPr>
        <w:pStyle w:val="6"/>
        <w:shd w:val="clear" w:color="auto" w:fill="auto"/>
        <w:spacing w:line="322" w:lineRule="exact"/>
        <w:ind w:left="20" w:right="20" w:firstLine="720"/>
        <w:jc w:val="both"/>
      </w:pPr>
      <w: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pPr>
        <w:pStyle w:val="6"/>
        <w:shd w:val="clear" w:color="auto" w:fill="auto"/>
        <w:spacing w:line="322" w:lineRule="exact"/>
        <w:ind w:left="20" w:right="20" w:firstLine="720"/>
        <w:jc w:val="both"/>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pPr>
        <w:pStyle w:val="6"/>
        <w:shd w:val="clear" w:color="auto" w:fill="auto"/>
        <w:spacing w:line="322" w:lineRule="exact"/>
        <w:ind w:left="20" w:right="20" w:firstLine="720"/>
        <w:jc w:val="both"/>
      </w:pPr>
      <w:r>
        <w:t>адрес официального сайта, а также электронной почты и (или) формы обратной связи Уполномоченного органа в сети «Интернет».</w:t>
      </w:r>
    </w:p>
    <w:p>
      <w:pPr>
        <w:pStyle w:val="6"/>
        <w:numPr>
          <w:ilvl w:val="0"/>
          <w:numId w:val="1"/>
        </w:numPr>
        <w:shd w:val="clear" w:color="auto" w:fill="auto"/>
        <w:tabs>
          <w:tab w:val="left" w:pos="1609"/>
        </w:tabs>
        <w:spacing w:line="322" w:lineRule="exact"/>
        <w:ind w:left="20" w:right="20" w:firstLine="720"/>
        <w:jc w:val="both"/>
      </w:pPr>
      <w: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pPr>
        <w:pStyle w:val="6"/>
        <w:numPr>
          <w:ilvl w:val="0"/>
          <w:numId w:val="1"/>
        </w:numPr>
        <w:shd w:val="clear" w:color="auto" w:fill="auto"/>
        <w:tabs>
          <w:tab w:val="left" w:pos="1374"/>
        </w:tabs>
        <w:spacing w:line="322" w:lineRule="exact"/>
        <w:ind w:left="20" w:right="20" w:firstLine="720"/>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pPr>
        <w:pStyle w:val="6"/>
        <w:numPr>
          <w:ilvl w:val="0"/>
          <w:numId w:val="1"/>
        </w:numPr>
        <w:shd w:val="clear" w:color="auto" w:fill="auto"/>
        <w:tabs>
          <w:tab w:val="left" w:pos="1489"/>
        </w:tabs>
        <w:spacing w:after="341" w:line="322" w:lineRule="exact"/>
        <w:ind w:left="20" w:right="20" w:firstLine="720"/>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pPr>
        <w:pStyle w:val="18"/>
        <w:keepNext/>
        <w:keepLines/>
        <w:shd w:val="clear" w:color="auto" w:fill="auto"/>
        <w:spacing w:line="270" w:lineRule="exact"/>
        <w:ind w:firstLine="0"/>
        <w:outlineLvl w:val="9"/>
      </w:pPr>
      <w:bookmarkStart w:id="4" w:name="bookmark51"/>
      <w:r>
        <w:t>2. Стандарт предоставления муниципальной</w:t>
      </w:r>
      <w:bookmarkEnd w:id="4"/>
      <w:bookmarkStart w:id="5" w:name="bookmark52"/>
      <w:r>
        <w:t xml:space="preserve"> услуги</w:t>
      </w:r>
      <w:bookmarkEnd w:id="5"/>
    </w:p>
    <w:p>
      <w:pPr>
        <w:pStyle w:val="18"/>
        <w:keepNext/>
        <w:keepLines/>
        <w:shd w:val="clear" w:color="auto" w:fill="auto"/>
        <w:spacing w:line="270" w:lineRule="exact"/>
        <w:ind w:firstLine="0"/>
        <w:jc w:val="left"/>
        <w:outlineLvl w:val="9"/>
      </w:pPr>
      <w:bookmarkStart w:id="6" w:name="bookmark53"/>
    </w:p>
    <w:p>
      <w:pPr>
        <w:pStyle w:val="18"/>
        <w:keepNext/>
        <w:keepLines/>
        <w:shd w:val="clear" w:color="auto" w:fill="auto"/>
        <w:spacing w:line="270" w:lineRule="exact"/>
        <w:ind w:firstLine="0"/>
        <w:outlineLvl w:val="9"/>
      </w:pPr>
      <w:r>
        <w:t>Наименование муниципальной услуги</w:t>
      </w:r>
      <w:bookmarkEnd w:id="6"/>
    </w:p>
    <w:p>
      <w:pPr>
        <w:pStyle w:val="18"/>
        <w:keepNext/>
        <w:keepLines/>
        <w:shd w:val="clear" w:color="auto" w:fill="auto"/>
        <w:spacing w:line="270" w:lineRule="exact"/>
        <w:ind w:firstLine="0"/>
        <w:outlineLvl w:val="9"/>
      </w:pPr>
    </w:p>
    <w:p>
      <w:pPr>
        <w:pStyle w:val="6"/>
        <w:numPr>
          <w:ilvl w:val="0"/>
          <w:numId w:val="2"/>
        </w:numPr>
        <w:shd w:val="clear" w:color="auto" w:fill="auto"/>
        <w:tabs>
          <w:tab w:val="left" w:pos="1215"/>
        </w:tabs>
        <w:spacing w:after="300" w:line="322" w:lineRule="exact"/>
        <w:ind w:left="20" w:right="20" w:firstLine="720"/>
        <w:jc w:val="both"/>
      </w:pPr>
      <w:r>
        <w:t>Муниципальная услуга «Принятие на учет граждан в качестве нуждающихся в жилых помещениях».</w:t>
      </w:r>
    </w:p>
    <w:p>
      <w:pPr>
        <w:pStyle w:val="18"/>
        <w:keepNext/>
        <w:keepLines/>
        <w:shd w:val="clear" w:color="auto" w:fill="auto"/>
        <w:ind w:left="520" w:right="480" w:firstLine="0"/>
        <w:outlineLvl w:val="9"/>
      </w:pPr>
      <w:bookmarkStart w:id="7" w:name="bookmark54"/>
      <w:r>
        <w:t xml:space="preserve">Наименование органа местного самоуправления, предоставляющего </w:t>
      </w:r>
      <w:bookmarkEnd w:id="7"/>
      <w:bookmarkStart w:id="8" w:name="bookmark55"/>
      <w:r>
        <w:t>муниципальную услугу</w:t>
      </w:r>
      <w:bookmarkEnd w:id="8"/>
    </w:p>
    <w:p>
      <w:pPr>
        <w:pStyle w:val="18"/>
        <w:keepNext/>
        <w:keepLines/>
        <w:shd w:val="clear" w:color="auto" w:fill="auto"/>
        <w:ind w:left="520" w:right="480" w:firstLine="0"/>
        <w:outlineLvl w:val="9"/>
      </w:pPr>
    </w:p>
    <w:p>
      <w:pPr>
        <w:pStyle w:val="20"/>
        <w:numPr>
          <w:ilvl w:val="0"/>
          <w:numId w:val="2"/>
        </w:numPr>
        <w:shd w:val="clear" w:color="auto" w:fill="auto"/>
        <w:tabs>
          <w:tab w:val="left" w:pos="1628"/>
        </w:tabs>
        <w:spacing w:before="0"/>
        <w:ind w:left="20" w:right="20" w:firstLine="720"/>
      </w:pPr>
      <w:r>
        <w:rPr>
          <w:rStyle w:val="34"/>
          <w:i w:val="0"/>
          <w:iCs w:val="0"/>
        </w:rPr>
        <w:t>Муниципальная услуга предоставляется Уполномоченным органом</w:t>
      </w:r>
      <w:r>
        <w:t xml:space="preserve"> - </w:t>
      </w:r>
      <w:r>
        <w:rPr>
          <w:i w:val="0"/>
        </w:rPr>
        <w:t>администрацией</w:t>
      </w:r>
      <w:r>
        <w:t xml:space="preserve"> </w:t>
      </w:r>
      <w:r>
        <w:rPr>
          <w:i w:val="0"/>
          <w:iCs w:val="0"/>
          <w:u w:val="none"/>
          <w:lang w:val="ru-RU"/>
        </w:rPr>
        <w:t>сельского</w:t>
      </w:r>
      <w:r>
        <w:rPr>
          <w:rFonts w:hint="default"/>
          <w:i w:val="0"/>
          <w:iCs w:val="0"/>
          <w:u w:val="none"/>
          <w:lang w:val="ru-RU"/>
        </w:rPr>
        <w:t xml:space="preserve"> поселения «Галкинское»</w:t>
      </w:r>
      <w:r>
        <w:rPr>
          <w:rFonts w:hint="default"/>
          <w:lang w:val="ru-RU"/>
        </w:rPr>
        <w:t>.</w:t>
      </w:r>
    </w:p>
    <w:p>
      <w:pPr>
        <w:pStyle w:val="67"/>
        <w:numPr>
          <w:ilvl w:val="0"/>
          <w:numId w:val="2"/>
        </w:numPr>
        <w:shd w:val="clear" w:color="auto" w:fill="auto"/>
        <w:spacing w:after="0" w:line="240" w:lineRule="auto"/>
        <w:ind w:firstLine="709"/>
        <w:contextualSpacing/>
        <w:jc w:val="both"/>
        <w:rPr>
          <w:sz w:val="28"/>
          <w:szCs w:val="28"/>
        </w:rPr>
      </w:pPr>
      <w:r>
        <w:rPr>
          <w:sz w:val="28"/>
          <w:szCs w:val="28"/>
        </w:rPr>
        <w:t>МФЦ участвует в предоставлении муниципальной услуги в части:</w:t>
      </w:r>
    </w:p>
    <w:p>
      <w:pPr>
        <w:pStyle w:val="67"/>
        <w:shd w:val="clear" w:color="auto" w:fill="auto"/>
        <w:spacing w:after="0" w:line="240" w:lineRule="auto"/>
        <w:ind w:firstLine="709"/>
        <w:contextualSpacing/>
        <w:jc w:val="both"/>
        <w:rPr>
          <w:sz w:val="28"/>
          <w:szCs w:val="28"/>
        </w:rPr>
      </w:pPr>
      <w:r>
        <w:rPr>
          <w:sz w:val="28"/>
          <w:szCs w:val="28"/>
        </w:rPr>
        <w:t>информирования по вопросам предоставления муниципальной услуги;</w:t>
      </w:r>
    </w:p>
    <w:p>
      <w:pPr>
        <w:pStyle w:val="67"/>
        <w:shd w:val="clear" w:color="auto" w:fill="auto"/>
        <w:spacing w:after="0" w:line="240" w:lineRule="auto"/>
        <w:ind w:firstLine="709"/>
        <w:contextualSpacing/>
        <w:jc w:val="both"/>
        <w:rPr>
          <w:sz w:val="28"/>
          <w:szCs w:val="28"/>
        </w:rPr>
      </w:pPr>
      <w:r>
        <w:rPr>
          <w:sz w:val="28"/>
          <w:szCs w:val="28"/>
        </w:rPr>
        <w:t>приема заявлений и документов, необходимых для предоставления муниципальной услуги;</w:t>
      </w:r>
    </w:p>
    <w:p>
      <w:pPr>
        <w:pStyle w:val="67"/>
        <w:shd w:val="clear" w:color="auto" w:fill="auto"/>
        <w:spacing w:after="0" w:line="240" w:lineRule="auto"/>
        <w:ind w:firstLine="709"/>
        <w:contextualSpacing/>
        <w:jc w:val="both"/>
        <w:rPr>
          <w:sz w:val="28"/>
          <w:szCs w:val="28"/>
        </w:rPr>
      </w:pPr>
      <w:r>
        <w:rPr>
          <w:sz w:val="28"/>
          <w:szCs w:val="28"/>
        </w:rPr>
        <w:t>выдачи результата предоставления муниципальной услуги.</w:t>
      </w:r>
    </w:p>
    <w:p>
      <w:pPr>
        <w:pStyle w:val="6"/>
        <w:numPr>
          <w:ilvl w:val="0"/>
          <w:numId w:val="2"/>
        </w:numPr>
        <w:shd w:val="clear" w:color="auto" w:fill="auto"/>
        <w:tabs>
          <w:tab w:val="left" w:pos="1392"/>
        </w:tabs>
        <w:spacing w:line="322" w:lineRule="exact"/>
        <w:ind w:right="20" w:firstLine="720"/>
        <w:jc w:val="both"/>
      </w:pPr>
      <w:r>
        <w:t>При предоставлении муниципальной услуги Уполномоченный орган взаимодействует с:</w:t>
      </w:r>
    </w:p>
    <w:p>
      <w:pPr>
        <w:pStyle w:val="6"/>
        <w:shd w:val="clear" w:color="auto" w:fill="auto"/>
        <w:tabs>
          <w:tab w:val="left" w:pos="1498"/>
        </w:tabs>
        <w:spacing w:line="322" w:lineRule="exact"/>
        <w:ind w:right="20" w:firstLine="709"/>
        <w:jc w:val="both"/>
      </w:pPr>
      <w:r>
        <w:t>2.4.1.Федеральной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pPr>
        <w:pStyle w:val="6"/>
        <w:shd w:val="clear" w:color="auto" w:fill="auto"/>
        <w:tabs>
          <w:tab w:val="left" w:pos="1512"/>
        </w:tabs>
        <w:spacing w:line="322" w:lineRule="exact"/>
        <w:ind w:right="20" w:firstLine="709"/>
        <w:jc w:val="both"/>
      </w:pPr>
      <w:r>
        <w:t>2.4.2.Министерством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pPr>
        <w:pStyle w:val="6"/>
        <w:shd w:val="clear" w:color="auto" w:fill="auto"/>
        <w:tabs>
          <w:tab w:val="left" w:pos="1517"/>
        </w:tabs>
        <w:spacing w:line="322" w:lineRule="exact"/>
        <w:ind w:right="20" w:firstLine="709"/>
        <w:jc w:val="both"/>
      </w:pPr>
      <w:r>
        <w:t>2.4.3.Пенсионным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pPr>
        <w:pStyle w:val="6"/>
        <w:numPr>
          <w:ilvl w:val="2"/>
          <w:numId w:val="3"/>
        </w:numPr>
        <w:shd w:val="clear" w:color="auto" w:fill="auto"/>
        <w:tabs>
          <w:tab w:val="left" w:pos="1536"/>
        </w:tabs>
        <w:spacing w:line="322" w:lineRule="exact"/>
        <w:ind w:left="0" w:right="20" w:firstLine="709"/>
        <w:jc w:val="both"/>
      </w:pPr>
      <w: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pPr>
        <w:pStyle w:val="6"/>
        <w:shd w:val="clear" w:color="auto" w:fill="auto"/>
        <w:tabs>
          <w:tab w:val="left" w:pos="1459"/>
        </w:tabs>
        <w:spacing w:line="322" w:lineRule="exact"/>
        <w:ind w:right="20" w:firstLine="709"/>
        <w:jc w:val="both"/>
      </w:pPr>
      <w:r>
        <w:t>2.4.5.Органами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pPr>
        <w:pStyle w:val="6"/>
        <w:shd w:val="clear" w:color="auto" w:fill="auto"/>
        <w:tabs>
          <w:tab w:val="left" w:pos="1392"/>
        </w:tabs>
        <w:spacing w:after="304" w:line="322" w:lineRule="exact"/>
        <w:ind w:right="20" w:firstLine="709"/>
        <w:jc w:val="both"/>
      </w:pPr>
      <w:r>
        <w:t>2.5.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pPr>
        <w:pStyle w:val="18"/>
        <w:keepNext/>
        <w:keepLines/>
        <w:shd w:val="clear" w:color="auto" w:fill="auto"/>
        <w:spacing w:line="317" w:lineRule="exact"/>
        <w:ind w:firstLine="0"/>
      </w:pPr>
      <w:bookmarkStart w:id="9" w:name="bookmark56"/>
      <w:r>
        <w:t>Описание результата предоставления муниципальной услуги</w:t>
      </w:r>
      <w:bookmarkEnd w:id="9"/>
    </w:p>
    <w:p>
      <w:pPr>
        <w:pStyle w:val="18"/>
        <w:keepNext/>
        <w:keepLines/>
        <w:shd w:val="clear" w:color="auto" w:fill="auto"/>
        <w:spacing w:line="317" w:lineRule="exact"/>
        <w:ind w:firstLine="0"/>
      </w:pPr>
    </w:p>
    <w:p>
      <w:pPr>
        <w:pStyle w:val="6"/>
        <w:numPr>
          <w:ilvl w:val="1"/>
          <w:numId w:val="4"/>
        </w:numPr>
        <w:shd w:val="clear" w:color="auto" w:fill="auto"/>
        <w:tabs>
          <w:tab w:val="left" w:pos="1200"/>
        </w:tabs>
        <w:spacing w:line="322" w:lineRule="exact"/>
        <w:ind w:left="0" w:right="20" w:firstLine="709"/>
        <w:jc w:val="both"/>
      </w:pPr>
      <w:r>
        <w:t>Результатом предоставления муниципальной услуги является:</w:t>
      </w:r>
    </w:p>
    <w:p>
      <w:pPr>
        <w:pStyle w:val="6"/>
        <w:shd w:val="clear" w:color="auto" w:fill="auto"/>
        <w:tabs>
          <w:tab w:val="left" w:pos="1411"/>
        </w:tabs>
        <w:spacing w:line="322" w:lineRule="exact"/>
        <w:ind w:right="20" w:firstLine="709"/>
        <w:jc w:val="both"/>
      </w:pPr>
      <w:r>
        <w:t>2.6.1. Решение о предоставлении муниципальной услуги по форме, согласно Приложению № 1 к настоящему Административному регламенту.</w:t>
      </w:r>
    </w:p>
    <w:p>
      <w:pPr>
        <w:pStyle w:val="6"/>
        <w:shd w:val="clear" w:color="auto" w:fill="auto"/>
        <w:tabs>
          <w:tab w:val="left" w:pos="1441"/>
        </w:tabs>
        <w:spacing w:line="322" w:lineRule="exact"/>
        <w:ind w:right="20" w:firstLine="709"/>
        <w:jc w:val="both"/>
      </w:pPr>
      <w:r>
        <w:t>2.6.2.Уведомление об учете граждан, нуждающихся в жилых помещениях, по форме, согласно Приложению № 2 к настоящему Административному регламенту.</w:t>
      </w:r>
    </w:p>
    <w:p>
      <w:pPr>
        <w:pStyle w:val="6"/>
        <w:numPr>
          <w:ilvl w:val="2"/>
          <w:numId w:val="5"/>
        </w:numPr>
        <w:shd w:val="clear" w:color="auto" w:fill="auto"/>
        <w:tabs>
          <w:tab w:val="left" w:pos="1513"/>
        </w:tabs>
        <w:spacing w:line="317" w:lineRule="exact"/>
        <w:ind w:left="0" w:firstLine="709"/>
        <w:jc w:val="both"/>
      </w:pPr>
      <w:r>
        <w:t>Уведомление о снятии с учета граждан, нуждающихся в жилых помещениях по форме, согласно Приложению № 3 к настоящему Административному регламенту.</w:t>
      </w:r>
    </w:p>
    <w:p>
      <w:pPr>
        <w:pStyle w:val="6"/>
        <w:numPr>
          <w:ilvl w:val="2"/>
          <w:numId w:val="5"/>
        </w:numPr>
        <w:shd w:val="clear" w:color="auto" w:fill="auto"/>
        <w:tabs>
          <w:tab w:val="left" w:pos="1513"/>
        </w:tabs>
        <w:spacing w:line="317" w:lineRule="exact"/>
        <w:ind w:left="0" w:firstLine="709"/>
        <w:jc w:val="both"/>
      </w:pPr>
      <w:r>
        <w:t>Решение об отказе в предоставлении муниципальной услуги по форме, согласно Приложению № 4 к настоящему Административному регламенту.</w:t>
      </w:r>
    </w:p>
    <w:p>
      <w:pPr>
        <w:pStyle w:val="6"/>
        <w:shd w:val="clear" w:color="auto" w:fill="auto"/>
        <w:tabs>
          <w:tab w:val="left" w:pos="1513"/>
        </w:tabs>
        <w:spacing w:line="317" w:lineRule="exact"/>
        <w:ind w:left="709" w:firstLine="0"/>
        <w:jc w:val="both"/>
      </w:pPr>
    </w:p>
    <w:p>
      <w:pPr>
        <w:pStyle w:val="13"/>
        <w:shd w:val="clear" w:color="auto" w:fill="auto"/>
        <w:spacing w:before="0"/>
        <w:ind w:left="340" w:right="20" w:firstLine="380"/>
      </w:pPr>
      <w:r>
        <w:t>Срок предоставления муниципальной услуги, в том числе с учетом необходимости обращения в организации, участвующие в</w:t>
      </w:r>
    </w:p>
    <w:p>
      <w:pPr>
        <w:pStyle w:val="13"/>
        <w:shd w:val="clear" w:color="auto" w:fill="auto"/>
        <w:spacing w:before="0" w:after="300"/>
        <w:ind w:firstLine="0"/>
      </w:pPr>
      <w:r>
        <w:t>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pPr>
        <w:pStyle w:val="6"/>
        <w:shd w:val="clear" w:color="auto" w:fill="auto"/>
        <w:spacing w:after="600" w:line="322" w:lineRule="exact"/>
        <w:ind w:left="20" w:right="20" w:firstLine="700"/>
        <w:jc w:val="both"/>
      </w:pPr>
      <w:r>
        <w:t>2.7. 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2.6 Административного регламента.</w:t>
      </w:r>
    </w:p>
    <w:p>
      <w:pPr>
        <w:pStyle w:val="67"/>
        <w:shd w:val="clear" w:color="auto" w:fill="auto"/>
        <w:spacing w:after="0" w:line="240" w:lineRule="auto"/>
        <w:ind w:firstLine="709"/>
        <w:contextualSpacing/>
        <w:rPr>
          <w:b/>
          <w:sz w:val="28"/>
          <w:szCs w:val="28"/>
        </w:rPr>
      </w:pPr>
      <w:r>
        <w:rPr>
          <w:b/>
          <w:sz w:val="28"/>
          <w:szCs w:val="28"/>
        </w:rPr>
        <w:t>Правовые основания для предоставления муниципальной услуги</w:t>
      </w:r>
    </w:p>
    <w:p>
      <w:pPr>
        <w:pStyle w:val="67"/>
        <w:shd w:val="clear" w:color="auto" w:fill="auto"/>
        <w:spacing w:after="0" w:line="240" w:lineRule="auto"/>
        <w:ind w:firstLine="709"/>
        <w:contextualSpacing/>
        <w:rPr>
          <w:b/>
          <w:sz w:val="28"/>
          <w:szCs w:val="28"/>
        </w:rPr>
      </w:pP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2.8. Предоставление муниципальной услуги осуществляется в соответствии с нормативными правовыми актами: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fldChar w:fldCharType="begin"/>
      </w:r>
      <w:r>
        <w:instrText xml:space="preserve"> HYPERLINK "http://nla-service.minjust.ru:8080/rnla-links/ws/content/act/15d4560c-d530-4955-bf7e-f734337ae80b.html"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Конституцией Российской Федерации</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fldChar w:fldCharType="begin"/>
      </w:r>
      <w:r>
        <w:instrText xml:space="preserve"> HYPERLINK "http://nla-service.minjust.ru:8080/rnla-links/ws/content/act/370ba400-14c4-4cdb-8a8b-b11f2a1a2f55.html"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Жилищным кодексом Российской Федерации</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Налоговым кодексом Российской Федерации;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"http://nla-service.minjust.ru:8080/rnla-links/ws/content/act/03cf0fb8-17d5-46f6-a5ec-d1642676534b.html"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6 апреля 2011 года № 63-ФЗ</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электронной подписи»;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"http://nla-service.minjust.ru:8080/rnla-links/ws/content/act/bba0bfb1-06c7-4e50-a8d3-fe1045784bf1.html"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27 июля 2010 года № 210-ФЗ</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"http://nla-service.minjust.ru:8080/rnla-links/ws/content/act/bedb8d87-fb71-47d6-a08b-7000caa8861a.html"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9 февраля 2009 года № 8-ФЗ</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обеспечении доступа к информации о деятельности государственных органов и органов местного самоуправления»;</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"http://nla-service.minjust.ru:8080/rnla-links/ws/content/act/0a02e7ab-81dc-427b-9bb7-abfb1e14bdf3.html"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27 июля 2006 года № 152-ФЗ</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персональных данных»;</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"http://nla-service.minjust.ru:8080/rnla-links/ws/content/act/169ffaaf-0b96-47c8-9369-38141360223e.html"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27 июля 2006 года № 149-ФЗ</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информации, информационных технологиях и о защите информации»;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"http://nla-service.minjust.ru:8080/rnla-links/ws/content/act/4f48675c-2dc2-4b7b-8f43-c7d17ab9072f.html"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2 мая 2006 года № 59-ФЗ</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порядке рассмотрения обращений граждан Российской Федерации»;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"http://nla-service.minjust.ru:8080/rnla-links/ws/content/act/550da8ed-5324-4281-94b8-328500646753.html"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24 октября 2011 года № 860</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утверждении Правил взимания платы за предоставление информации о деятельности государственных органов и органов местного самоуправления»;</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"http://nla-service.minjust.ru:8080/rnla-links/ws/content/act/c03e49b7-ea98-4cb9-b8a3-ac0e6f57472c.html"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24 октября 2011 года № 861</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"http://nla-service.minjust.ru:8080/rnla-links/ws/content/act/18fa49ed-eae5-4a91-a0f9-81eb6912d9d3.html"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25 августа 2012 года № 852</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"http://nla-service.minjust.ru:8080/rnla-links/ws/content/act/4b713a73-14de-4295-929d-9283dcc04e68.html"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25 июня 2012 года № 634</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видах электронной подписи, использование которых допускается при обращении за получением государственных и муниципальных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"http://nla-service.minjust.ru:8080/rnla-links/ws/content/act/67297e9a-8e9f-49bb-afa2-4b258b1d36da.html"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от 7 июля 2011 года № 553</w:t>
      </w:r>
      <w:r>
        <w:rPr>
          <w:rStyle w:val="4"/>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распоряжением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pPr>
        <w:autoSpaceDE w:val="0"/>
        <w:autoSpaceDN w:val="0"/>
        <w:adjustRightInd w:val="0"/>
        <w:ind w:firstLine="708"/>
        <w:jc w:val="both"/>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 xml:space="preserve">Законом Забайкальского края </w:t>
      </w:r>
      <w:r>
        <w:fldChar w:fldCharType="begin"/>
      </w:r>
      <w:r>
        <w:instrText xml:space="preserve"> HYPERLINK "file:///C:\\content\\act\\5d5c0e77-df6c-4326-b4fe-1b592486e064.html" </w:instrText>
      </w:r>
      <w:r>
        <w:fldChar w:fldCharType="separate"/>
      </w:r>
      <w:r>
        <w:rPr>
          <w:rStyle w:val="4"/>
          <w:rFonts w:ascii="Times New Roman" w:hAnsi="Times New Roman"/>
          <w:color w:val="000000" w:themeColor="text1"/>
          <w:sz w:val="28"/>
          <w:szCs w:val="28"/>
          <w:u w:val="none"/>
          <w14:textFill>
            <w14:solidFill>
              <w14:schemeClr w14:val="tx1"/>
            </w14:solidFill>
          </w14:textFill>
        </w:rPr>
        <w:t>от 7 декабря 2009 года № 289-ЗЗК</w:t>
      </w:r>
      <w:r>
        <w:rPr>
          <w:rStyle w:val="4"/>
          <w:rFonts w:ascii="Times New Roman" w:hAnsi="Times New Roman"/>
          <w:color w:val="000000" w:themeColor="text1"/>
          <w:sz w:val="28"/>
          <w:szCs w:val="28"/>
          <w:u w:val="none"/>
          <w14:textFill>
            <w14:solidFill>
              <w14:schemeClr w14:val="tx1"/>
            </w14:solidFill>
          </w14:textFill>
        </w:rPr>
        <w:fldChar w:fldCharType="end"/>
      </w:r>
      <w:r>
        <w:rPr>
          <w:rFonts w:ascii="Times New Roman" w:hAnsi="Times New Roman"/>
          <w:color w:val="000000" w:themeColor="text1"/>
          <w:sz w:val="28"/>
          <w:szCs w:val="28"/>
          <w14:textFill>
            <w14:solidFill>
              <w14:schemeClr w14:val="tx1"/>
            </w14:solidFill>
          </w14:textFill>
        </w:rPr>
        <w:t xml:space="preserve"> </w:t>
      </w:r>
      <w:r>
        <w:rPr>
          <w:rFonts w:ascii="Times New Roman" w:hAnsi="Times New Roman"/>
          <w:color w:val="000000" w:themeColor="text1"/>
          <w:sz w:val="28"/>
          <w:szCs w:val="28"/>
          <w14:textFill>
            <w14:solidFill>
              <w14:schemeClr w14:val="tx1"/>
            </w14:solidFill>
          </w14:textFill>
        </w:rPr>
        <w:br w:type="textWrapping"/>
      </w:r>
      <w:r>
        <w:rPr>
          <w:rFonts w:ascii="Times New Roman" w:hAnsi="Times New Roman"/>
          <w:color w:val="000000" w:themeColor="text1"/>
          <w:sz w:val="28"/>
          <w:szCs w:val="28"/>
          <w14:textFill>
            <w14:solidFill>
              <w14:schemeClr w14:val="tx1"/>
            </w14:solidFill>
          </w14:textFill>
        </w:rPr>
        <w:t>«О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p>
    <w:p>
      <w:pPr>
        <w:autoSpaceDE w:val="0"/>
        <w:autoSpaceDN w:val="0"/>
        <w:adjustRightInd w:val="0"/>
        <w:ind w:firstLine="708"/>
        <w:jc w:val="both"/>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 xml:space="preserve">Законом Забайкальского края </w:t>
      </w:r>
      <w:r>
        <w:fldChar w:fldCharType="begin"/>
      </w:r>
      <w:r>
        <w:instrText xml:space="preserve"> HYPERLINK "file:///C:\\content\\act\\08158dd4-8063-453e-83ac-b8e9b161bece.html" </w:instrText>
      </w:r>
      <w:r>
        <w:fldChar w:fldCharType="separate"/>
      </w:r>
      <w:r>
        <w:rPr>
          <w:rStyle w:val="4"/>
          <w:rFonts w:ascii="Times New Roman" w:hAnsi="Times New Roman"/>
          <w:color w:val="000000" w:themeColor="text1"/>
          <w:sz w:val="28"/>
          <w:szCs w:val="28"/>
          <w:u w:val="none"/>
          <w14:textFill>
            <w14:solidFill>
              <w14:schemeClr w14:val="tx1"/>
            </w14:solidFill>
          </w14:textFill>
        </w:rPr>
        <w:t>от 18 декабря 2009 года № 309-ЗЗК</w:t>
      </w:r>
      <w:r>
        <w:rPr>
          <w:rStyle w:val="4"/>
          <w:rFonts w:ascii="Times New Roman" w:hAnsi="Times New Roman"/>
          <w:color w:val="000000" w:themeColor="text1"/>
          <w:sz w:val="28"/>
          <w:szCs w:val="28"/>
          <w:u w:val="none"/>
          <w14:textFill>
            <w14:solidFill>
              <w14:schemeClr w14:val="tx1"/>
            </w14:solidFill>
          </w14:textFill>
        </w:rPr>
        <w:fldChar w:fldCharType="end"/>
      </w:r>
      <w:r>
        <w:rPr>
          <w:rFonts w:ascii="Times New Roman" w:hAnsi="Times New Roman"/>
          <w:color w:val="000000" w:themeColor="text1"/>
          <w:sz w:val="28"/>
          <w:szCs w:val="28"/>
          <w14:textFill>
            <w14:solidFill>
              <w14:schemeClr w14:val="tx1"/>
            </w14:solidFill>
          </w14:textFill>
        </w:rPr>
        <w:t xml:space="preserve"> </w:t>
      </w:r>
      <w:r>
        <w:rPr>
          <w:rFonts w:ascii="Times New Roman" w:hAnsi="Times New Roman"/>
          <w:color w:val="000000" w:themeColor="text1"/>
          <w:sz w:val="28"/>
          <w:szCs w:val="28"/>
          <w14:textFill>
            <w14:solidFill>
              <w14:schemeClr w14:val="tx1"/>
            </w14:solidFill>
          </w14:textFill>
        </w:rPr>
        <w:br w:type="textWrapping"/>
      </w:r>
      <w:r>
        <w:rPr>
          <w:rFonts w:ascii="Times New Roman" w:hAnsi="Times New Roman"/>
          <w:color w:val="000000" w:themeColor="text1"/>
          <w:sz w:val="28"/>
          <w:szCs w:val="28"/>
          <w14:textFill>
            <w14:solidFill>
              <w14:schemeClr w14:val="tx1"/>
            </w14:solidFill>
          </w14:textFill>
        </w:rP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fldChar w:fldCharType="begin"/>
      </w:r>
      <w:r>
        <w:instrText xml:space="preserve"> HYPERLINK "http://nla-service.minjust.ru:8080/rnla-links/ws/content/act/a372aaad-88e9-4526-81ed-e7c6cb3ccc78.html" </w:instrText>
      </w:r>
      <w:r>
        <w:fldChar w:fldCharType="separate"/>
      </w:r>
      <w:r>
        <w:rPr>
          <w:rStyle w:val="4"/>
          <w:rFonts w:ascii="Times New Roman" w:hAnsi="Times New Roman" w:cs="Times New Roman"/>
          <w:color w:val="000000" w:themeColor="text1"/>
          <w:sz w:val="28"/>
          <w:szCs w:val="28"/>
          <w:u w:val="none"/>
          <w14:textFill>
            <w14:solidFill>
              <w14:schemeClr w14:val="tx1"/>
            </w14:solidFill>
          </w14:textFill>
        </w:rPr>
        <w:t xml:space="preserve">Уставом </w:t>
      </w:r>
      <w:r>
        <w:rPr>
          <w:rStyle w:val="4"/>
          <w:rFonts w:ascii="Times New Roman" w:hAnsi="Times New Roman" w:cs="Times New Roman"/>
          <w:i/>
          <w:color w:val="FF0000"/>
          <w:sz w:val="28"/>
          <w:szCs w:val="28"/>
          <w:u w:val="none"/>
        </w:rPr>
        <w:t xml:space="preserve"> </w:t>
      </w:r>
      <w:r>
        <w:rPr>
          <w:rStyle w:val="4"/>
          <w:rFonts w:ascii="Times New Roman" w:hAnsi="Times New Roman" w:cs="Times New Roman"/>
          <w:b w:val="0"/>
          <w:bCs w:val="0"/>
          <w:i w:val="0"/>
          <w:iCs/>
          <w:color w:val="000000" w:themeColor="text1"/>
          <w:sz w:val="28"/>
          <w:szCs w:val="28"/>
          <w:u w:val="none"/>
          <w:lang w:val="ru-RU"/>
          <w14:textFill>
            <w14:solidFill>
              <w14:schemeClr w14:val="tx1"/>
            </w14:solidFill>
          </w14:textFill>
        </w:rPr>
        <w:t>сельского</w:t>
      </w:r>
      <w:r>
        <w:rPr>
          <w:rStyle w:val="4"/>
          <w:rFonts w:hint="default" w:ascii="Times New Roman" w:hAnsi="Times New Roman" w:cs="Times New Roman"/>
          <w:b w:val="0"/>
          <w:bCs w:val="0"/>
          <w:i w:val="0"/>
          <w:iCs/>
          <w:color w:val="000000" w:themeColor="text1"/>
          <w:sz w:val="28"/>
          <w:szCs w:val="28"/>
          <w:u w:val="none"/>
          <w:lang w:val="ru-RU"/>
          <w14:textFill>
            <w14:solidFill>
              <w14:schemeClr w14:val="tx1"/>
            </w14:solidFill>
          </w14:textFill>
        </w:rPr>
        <w:t xml:space="preserve"> поселения "Галкинское"</w:t>
      </w:r>
      <w:r>
        <w:rPr>
          <w:rStyle w:val="4"/>
          <w:rFonts w:ascii="Times New Roman" w:hAnsi="Times New Roman" w:cs="Times New Roman"/>
          <w:i/>
          <w:color w:val="000000" w:themeColor="text1"/>
          <w:sz w:val="28"/>
          <w:szCs w:val="28"/>
          <w:u w:val="none"/>
          <w14:textFill>
            <w14:solidFill>
              <w14:schemeClr w14:val="tx1"/>
            </w14:solidFill>
          </w14:textFill>
        </w:rPr>
        <w:t>)</w:t>
      </w:r>
      <w:r>
        <w:rPr>
          <w:rStyle w:val="4"/>
          <w:rFonts w:ascii="Times New Roman" w:hAnsi="Times New Roman" w:cs="Times New Roman"/>
          <w:i/>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принятым решением Совета  от </w:t>
      </w:r>
      <w:r>
        <w:rPr>
          <w:rFonts w:hint="default" w:ascii="Times New Roman" w:hAnsi="Times New Roman" w:cs="Times New Roman"/>
          <w:color w:val="000000" w:themeColor="text1"/>
          <w:sz w:val="28"/>
          <w:szCs w:val="28"/>
          <w:lang w:val="ru-RU"/>
          <w14:textFill>
            <w14:solidFill>
              <w14:schemeClr w14:val="tx1"/>
            </w14:solidFill>
          </w14:textFill>
        </w:rPr>
        <w:t>05.04.2018 № 104</w:t>
      </w:r>
      <w:r>
        <w:rPr>
          <w:rFonts w:ascii="Times New Roman" w:hAnsi="Times New Roman" w:cs="Times New Roman"/>
          <w:color w:val="000000" w:themeColor="text1"/>
          <w:sz w:val="28"/>
          <w:szCs w:val="28"/>
          <w14:textFill>
            <w14:solidFill>
              <w14:schemeClr w14:val="tx1"/>
            </w14:solidFill>
          </w14:textFill>
        </w:rPr>
        <w:t>;</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иными нормативными правовыми актами Российской Федерации, Забайкальского края и муниципальными правовыми актами.</w:t>
      </w:r>
    </w:p>
    <w:p>
      <w:pPr>
        <w:pStyle w:val="13"/>
        <w:shd w:val="clear" w:color="auto" w:fill="auto"/>
        <w:spacing w:before="0"/>
        <w:ind w:left="1021" w:hanging="1021"/>
      </w:pPr>
    </w:p>
    <w:p>
      <w:pPr>
        <w:pStyle w:val="13"/>
        <w:shd w:val="clear" w:color="auto" w:fill="auto"/>
        <w:spacing w:before="0"/>
        <w:ind w:left="1021" w:hanging="1021"/>
      </w:pPr>
      <w:r>
        <w:t xml:space="preserve">Нормативные правовые акты, регулирующие предоставление </w:t>
      </w:r>
      <w:r>
        <w:br w:type="textWrapping"/>
      </w:r>
      <w:r>
        <w:t>муниципальной услуги</w:t>
      </w:r>
    </w:p>
    <w:p>
      <w:pPr>
        <w:pStyle w:val="13"/>
        <w:shd w:val="clear" w:color="auto" w:fill="auto"/>
        <w:spacing w:before="0"/>
        <w:ind w:left="1021" w:hanging="1021"/>
      </w:pPr>
    </w:p>
    <w:p>
      <w:pPr>
        <w:pStyle w:val="6"/>
        <w:shd w:val="clear" w:color="auto" w:fill="auto"/>
        <w:spacing w:after="300" w:line="322" w:lineRule="exact"/>
        <w:ind w:left="20" w:right="20" w:firstLine="700"/>
        <w:jc w:val="both"/>
      </w:pPr>
      <w:r>
        <w:t xml:space="preserve">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w:t>
      </w:r>
      <w:r>
        <w:br w:type="textWrapping"/>
      </w:r>
      <w:r>
        <w:t>в федеральной государственной информационной системе «Федеральный реестр государственных и муниципальных услуг (функций)» и на ЕПГУ.</w:t>
      </w:r>
    </w:p>
    <w:p>
      <w:pPr>
        <w:pStyle w:val="13"/>
        <w:shd w:val="clear" w:color="auto" w:fill="auto"/>
        <w:spacing w:before="0"/>
        <w:ind w:left="20" w:right="400" w:firstLine="0"/>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pPr>
        <w:pStyle w:val="13"/>
        <w:shd w:val="clear" w:color="auto" w:fill="auto"/>
        <w:spacing w:before="0"/>
        <w:ind w:left="20" w:right="400" w:firstLine="0"/>
      </w:pPr>
    </w:p>
    <w:p>
      <w:pPr>
        <w:pStyle w:val="6"/>
        <w:shd w:val="clear" w:color="auto" w:fill="auto"/>
        <w:spacing w:line="322" w:lineRule="exact"/>
        <w:ind w:left="20" w:right="20" w:firstLine="700"/>
        <w:jc w:val="both"/>
      </w:pPr>
      <w:r>
        <w:t>2.10. Для получения муниципальной услуги заявитель представляет:</w:t>
      </w:r>
    </w:p>
    <w:p>
      <w:pPr>
        <w:pStyle w:val="6"/>
        <w:shd w:val="clear" w:color="auto" w:fill="auto"/>
        <w:spacing w:line="322" w:lineRule="exact"/>
        <w:ind w:left="20" w:right="20" w:firstLine="700"/>
        <w:jc w:val="both"/>
      </w:pPr>
      <w:r>
        <w:t>2.10.1. Заявление о предоставлении муниципальной услуги по форме, согласно Приложению № 5 к настоящему Административному регламенту.</w:t>
      </w:r>
    </w:p>
    <w:p>
      <w:pPr>
        <w:pStyle w:val="6"/>
        <w:shd w:val="clear" w:color="auto" w:fill="auto"/>
        <w:spacing w:line="322" w:lineRule="exact"/>
        <w:ind w:left="20" w:right="20" w:firstLine="700"/>
        <w:jc w:val="both"/>
      </w:pPr>
      <w: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pPr>
        <w:pStyle w:val="6"/>
        <w:shd w:val="clear" w:color="auto" w:fill="auto"/>
        <w:spacing w:line="322" w:lineRule="exact"/>
        <w:ind w:right="20" w:firstLine="700"/>
        <w:jc w:val="both"/>
      </w:pPr>
      <w:r>
        <w:t>В заявлении также указывается один из следующих способов направления результата предоставления муниципальной услуги:</w:t>
      </w:r>
    </w:p>
    <w:p>
      <w:pPr>
        <w:pStyle w:val="6"/>
        <w:shd w:val="clear" w:color="auto" w:fill="auto"/>
        <w:spacing w:line="322" w:lineRule="exact"/>
        <w:ind w:firstLine="700"/>
        <w:jc w:val="both"/>
      </w:pPr>
      <w:r>
        <w:t>в форме электронного документа в личном кабинете на ЕПГУ;</w:t>
      </w:r>
    </w:p>
    <w:p>
      <w:pPr>
        <w:pStyle w:val="6"/>
        <w:shd w:val="clear" w:color="auto" w:fill="auto"/>
        <w:spacing w:line="322" w:lineRule="exact"/>
        <w:ind w:right="20" w:firstLine="700"/>
        <w:jc w:val="both"/>
      </w:pPr>
      <w: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pPr>
        <w:pStyle w:val="6"/>
        <w:shd w:val="clear" w:color="auto" w:fill="auto"/>
        <w:tabs>
          <w:tab w:val="left" w:pos="1401"/>
        </w:tabs>
        <w:spacing w:line="322" w:lineRule="exact"/>
        <w:ind w:firstLine="0"/>
        <w:jc w:val="center"/>
      </w:pPr>
      <w:r>
        <w:t>2.10.2.Документ, удостоверяющий личность заявителя, представителя.</w:t>
      </w:r>
    </w:p>
    <w:p>
      <w:pPr>
        <w:pStyle w:val="6"/>
        <w:shd w:val="clear" w:color="auto" w:fill="auto"/>
        <w:spacing w:line="322" w:lineRule="exact"/>
        <w:ind w:right="20" w:firstLine="700"/>
        <w:jc w:val="both"/>
      </w:pPr>
      <w: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pPr>
        <w:pStyle w:val="6"/>
        <w:shd w:val="clear" w:color="auto" w:fill="auto"/>
        <w:spacing w:line="322" w:lineRule="exact"/>
        <w:ind w:right="20" w:firstLine="700"/>
        <w:jc w:val="both"/>
      </w:pPr>
      <w: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pPr>
        <w:pStyle w:val="6"/>
        <w:shd w:val="clear" w:color="auto" w:fill="auto"/>
        <w:spacing w:line="322" w:lineRule="exact"/>
        <w:ind w:right="20" w:firstLine="700"/>
        <w:jc w:val="both"/>
      </w:pPr>
      <w: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pPr>
        <w:pStyle w:val="6"/>
        <w:shd w:val="clear" w:color="auto" w:fill="auto"/>
        <w:spacing w:line="322" w:lineRule="exact"/>
        <w:ind w:right="20" w:firstLine="700"/>
        <w:jc w:val="both"/>
      </w:pPr>
      <w: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pPr>
        <w:pStyle w:val="6"/>
        <w:shd w:val="clear" w:color="auto" w:fill="auto"/>
        <w:tabs>
          <w:tab w:val="left" w:pos="1445"/>
        </w:tabs>
        <w:spacing w:line="322" w:lineRule="exact"/>
        <w:ind w:right="20" w:firstLine="709"/>
        <w:jc w:val="both"/>
      </w:pPr>
      <w:r>
        <w:t>2.10.3.Документы,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pPr>
        <w:pStyle w:val="6"/>
        <w:shd w:val="clear" w:color="auto" w:fill="auto"/>
        <w:spacing w:line="322" w:lineRule="exact"/>
        <w:ind w:right="20" w:firstLine="700"/>
        <w:jc w:val="both"/>
      </w:pPr>
      <w:r>
        <w:t>2.10.4. Правоустанавливающие документы на занимаемое жилое помещение, право на которое не зарегистрировано в ЕГРН: договор найма; договор купли -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pPr>
        <w:pStyle w:val="6"/>
        <w:shd w:val="clear" w:color="auto" w:fill="auto"/>
        <w:spacing w:line="322" w:lineRule="exact"/>
        <w:ind w:left="20" w:right="20" w:firstLine="700"/>
        <w:jc w:val="both"/>
      </w:pPr>
      <w:r>
        <w:t>2.10.5.Для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pPr>
        <w:pStyle w:val="6"/>
        <w:shd w:val="clear" w:color="auto" w:fill="auto"/>
        <w:tabs>
          <w:tab w:val="left" w:pos="1796"/>
        </w:tabs>
        <w:spacing w:line="322" w:lineRule="exact"/>
        <w:ind w:right="20" w:firstLine="709"/>
        <w:jc w:val="both"/>
      </w:pPr>
      <w:r>
        <w:t>2.10.6.Удостоверения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законом Забайкальского края, имеющих право на предоставление жилого помещения, документ, подтверждающий признание гражданина малоимущим.</w:t>
      </w:r>
    </w:p>
    <w:p>
      <w:pPr>
        <w:pStyle w:val="6"/>
        <w:shd w:val="clear" w:color="auto" w:fill="auto"/>
        <w:tabs>
          <w:tab w:val="left" w:pos="1796"/>
        </w:tabs>
        <w:spacing w:line="322" w:lineRule="exact"/>
        <w:ind w:right="20" w:firstLine="709"/>
        <w:jc w:val="both"/>
      </w:pPr>
      <w:r>
        <w:t>2.10.7.Документ о гражданах, зарегистрированных по месту жительства заявителя.</w:t>
      </w:r>
    </w:p>
    <w:p>
      <w:pPr>
        <w:pStyle w:val="6"/>
        <w:shd w:val="clear" w:color="auto" w:fill="auto"/>
        <w:spacing w:line="322" w:lineRule="exact"/>
        <w:ind w:left="20" w:right="20" w:firstLine="700"/>
        <w:jc w:val="both"/>
      </w:pPr>
      <w:r>
        <w:t>2.10.8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pPr>
        <w:pStyle w:val="6"/>
        <w:shd w:val="clear" w:color="auto" w:fill="auto"/>
        <w:spacing w:line="322" w:lineRule="exact"/>
        <w:ind w:left="20" w:right="20" w:firstLine="700"/>
        <w:jc w:val="both"/>
      </w:pPr>
      <w:r>
        <w:t>2.10.9. Решение суда об установлении факта проживания в жилом помещении для лиц, не имеющих регистрацию по месту жительства.</w:t>
      </w:r>
    </w:p>
    <w:p>
      <w:pPr>
        <w:pStyle w:val="6"/>
        <w:shd w:val="clear" w:color="auto" w:fill="auto"/>
        <w:spacing w:line="322" w:lineRule="exact"/>
        <w:ind w:left="20" w:right="20" w:firstLine="700"/>
        <w:jc w:val="both"/>
      </w:pPr>
      <w:r>
        <w:t>2.10.10.Документ, удостоверяющий права (полномочия) представителя физического лица, если с заявлением обращается представитель заявителя.</w:t>
      </w:r>
    </w:p>
    <w:p>
      <w:pPr>
        <w:pStyle w:val="6"/>
        <w:shd w:val="clear" w:color="auto" w:fill="auto"/>
        <w:spacing w:line="322" w:lineRule="exact"/>
        <w:ind w:left="20" w:right="20" w:firstLine="700"/>
        <w:jc w:val="both"/>
      </w:pPr>
      <w:r>
        <w:t>2.11.Заявления и прилагаемые документы, указанные в пункте 2.9 - 2.17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pPr>
        <w:pStyle w:val="6"/>
        <w:shd w:val="clear" w:color="auto" w:fill="auto"/>
        <w:spacing w:line="322" w:lineRule="exact"/>
        <w:ind w:left="20" w:right="20" w:firstLine="700"/>
        <w:jc w:val="both"/>
      </w:pPr>
    </w:p>
    <w:p>
      <w:pPr>
        <w:pStyle w:val="18"/>
        <w:keepNext/>
        <w:keepLines/>
        <w:shd w:val="clear" w:color="auto" w:fill="auto"/>
        <w:ind w:left="380" w:right="340" w:firstLine="0"/>
        <w:jc w:val="right"/>
      </w:pPr>
      <w:bookmarkStart w:id="10" w:name="bookmark57"/>
      <w:r>
        <w:t>Исчерпывающий перечень документов и сведений, необходимых в соответствии с нормативными правовыми актами для предоставления</w:t>
      </w:r>
      <w:bookmarkEnd w:id="10"/>
    </w:p>
    <w:p>
      <w:pPr>
        <w:pStyle w:val="18"/>
        <w:keepNext/>
        <w:keepLines/>
        <w:shd w:val="clear" w:color="auto" w:fill="auto"/>
        <w:ind w:left="20" w:firstLine="0"/>
      </w:pPr>
      <w:bookmarkStart w:id="11" w:name="bookmark58"/>
      <w:r>
        <w:t xml:space="preserve">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w:t>
      </w:r>
      <w:bookmarkEnd w:id="11"/>
      <w:bookmarkStart w:id="12" w:name="bookmark59"/>
      <w:r>
        <w:t>государственных и муниципальных услуг</w:t>
      </w:r>
      <w:bookmarkEnd w:id="12"/>
    </w:p>
    <w:p>
      <w:pPr>
        <w:pStyle w:val="18"/>
        <w:keepNext/>
        <w:keepLines/>
        <w:shd w:val="clear" w:color="auto" w:fill="auto"/>
        <w:ind w:left="20" w:firstLine="0"/>
      </w:pPr>
    </w:p>
    <w:p>
      <w:pPr>
        <w:pStyle w:val="6"/>
        <w:shd w:val="clear" w:color="auto" w:fill="auto"/>
        <w:spacing w:line="322" w:lineRule="exact"/>
        <w:ind w:left="20" w:right="20" w:firstLine="700"/>
        <w:jc w:val="both"/>
      </w:pPr>
      <w:r>
        <w:t>2.12.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pPr>
        <w:pStyle w:val="6"/>
        <w:shd w:val="clear" w:color="auto" w:fill="auto"/>
        <w:spacing w:line="322" w:lineRule="exact"/>
        <w:ind w:left="20" w:right="20" w:firstLine="700"/>
        <w:jc w:val="both"/>
      </w:pPr>
      <w:r>
        <w:t>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w:t>
      </w:r>
    </w:p>
    <w:p>
      <w:pPr>
        <w:pStyle w:val="6"/>
        <w:shd w:val="clear" w:color="auto" w:fill="auto"/>
        <w:spacing w:line="322" w:lineRule="exact"/>
        <w:ind w:left="20" w:right="20" w:firstLine="700"/>
        <w:jc w:val="both"/>
      </w:pPr>
      <w:r>
        <w:t>сведения, подтверждающие действительность паспорта гражданина Российской Федерации;</w:t>
      </w:r>
    </w:p>
    <w:p>
      <w:pPr>
        <w:pStyle w:val="6"/>
        <w:shd w:val="clear" w:color="auto" w:fill="auto"/>
        <w:spacing w:line="322" w:lineRule="exact"/>
        <w:ind w:left="20" w:right="20" w:firstLine="700"/>
        <w:jc w:val="both"/>
      </w:pPr>
      <w:r>
        <w:t>сведения, подтверждающие место жительства, сведения из Единого государственного реестра недвижимости об объектах недвижимости;</w:t>
      </w:r>
    </w:p>
    <w:p>
      <w:pPr>
        <w:pStyle w:val="6"/>
        <w:shd w:val="clear" w:color="auto" w:fill="auto"/>
        <w:spacing w:line="322" w:lineRule="exact"/>
        <w:ind w:left="20" w:firstLine="700"/>
        <w:jc w:val="both"/>
      </w:pPr>
      <w:r>
        <w:t>сведения об инвалидности;</w:t>
      </w:r>
    </w:p>
    <w:p>
      <w:pPr>
        <w:pStyle w:val="6"/>
        <w:shd w:val="clear" w:color="auto" w:fill="auto"/>
        <w:spacing w:line="322" w:lineRule="exact"/>
        <w:ind w:left="20" w:right="20" w:firstLine="720"/>
        <w:jc w:val="both"/>
      </w:pPr>
      <w:r>
        <w:t>сведения о реабилитации лица, репрессированного по политическим мотивам;</w:t>
      </w:r>
    </w:p>
    <w:p>
      <w:pPr>
        <w:pStyle w:val="6"/>
        <w:shd w:val="clear" w:color="auto" w:fill="auto"/>
        <w:spacing w:line="322" w:lineRule="exact"/>
        <w:ind w:left="20" w:right="20" w:firstLine="720"/>
        <w:jc w:val="both"/>
      </w:pPr>
      <w:r>
        <w:t>сведения о признании жилого помещения непригодным для проживания и многоквартирного дома аварийным и подлежащим сносу или реконструкции;</w:t>
      </w:r>
    </w:p>
    <w:p>
      <w:pPr>
        <w:pStyle w:val="6"/>
        <w:shd w:val="clear" w:color="auto" w:fill="auto"/>
        <w:spacing w:line="322" w:lineRule="exact"/>
        <w:ind w:left="20" w:right="20" w:firstLine="720"/>
        <w:jc w:val="both"/>
      </w:pPr>
      <w:r>
        <w:t>сведения о страховом стаже застрахованного лица; сведениями из договора социального найма жилого помещения;</w:t>
      </w:r>
    </w:p>
    <w:p>
      <w:pPr>
        <w:pStyle w:val="6"/>
        <w:shd w:val="clear" w:color="auto" w:fill="auto"/>
        <w:spacing w:line="322" w:lineRule="exact"/>
        <w:ind w:left="20" w:right="20" w:firstLine="720"/>
        <w:jc w:val="both"/>
      </w:pPr>
      <w:r>
        <w:t>сведения, подтверждающие наличие действующего удостоверения многодетной семьи;</w:t>
      </w:r>
    </w:p>
    <w:p>
      <w:pPr>
        <w:pStyle w:val="6"/>
        <w:shd w:val="clear" w:color="auto" w:fill="auto"/>
        <w:spacing w:line="322" w:lineRule="exact"/>
        <w:ind w:left="20" w:right="20" w:firstLine="720"/>
      </w:pPr>
      <w:r>
        <w:t>сведения из Единого государственного реестра юридических лиц; сведения из Единого государственного реестра индивидуальных предпринимателей.</w:t>
      </w:r>
    </w:p>
    <w:p>
      <w:pPr>
        <w:pStyle w:val="6"/>
        <w:shd w:val="clear" w:color="auto" w:fill="auto"/>
        <w:spacing w:line="322" w:lineRule="exact"/>
        <w:ind w:left="20" w:right="20" w:firstLine="720"/>
        <w:jc w:val="both"/>
      </w:pPr>
      <w:r>
        <w:t>2.13. При предоставлении муниципальной услуги запрещается требовать от заявителя:</w:t>
      </w:r>
    </w:p>
    <w:p>
      <w:pPr>
        <w:pStyle w:val="6"/>
        <w:numPr>
          <w:ilvl w:val="1"/>
          <w:numId w:val="6"/>
        </w:numPr>
        <w:shd w:val="clear" w:color="auto" w:fill="auto"/>
        <w:tabs>
          <w:tab w:val="left" w:pos="1028"/>
        </w:tabs>
        <w:spacing w:line="270" w:lineRule="exact"/>
        <w:ind w:left="20" w:right="20" w:firstLine="689"/>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6"/>
        <w:numPr>
          <w:ilvl w:val="1"/>
          <w:numId w:val="6"/>
        </w:numPr>
        <w:shd w:val="clear" w:color="auto" w:fill="auto"/>
        <w:tabs>
          <w:tab w:val="left" w:pos="1028"/>
        </w:tabs>
        <w:spacing w:line="240" w:lineRule="auto"/>
        <w:ind w:firstLine="709"/>
        <w:jc w:val="both"/>
      </w:pPr>
      <w:r>
        <w:t>представления документов и информации, которые в соответствии с нормативными правовыми актами Российской Федерации и</w:t>
      </w:r>
      <w:r>
        <w:rPr>
          <w:rStyle w:val="35"/>
        </w:rPr>
        <w:t xml:space="preserve"> </w:t>
      </w:r>
      <w:r>
        <w:rPr>
          <w:rStyle w:val="35"/>
          <w:i w:val="0"/>
        </w:rPr>
        <w:t>Забайкальского края,</w:t>
      </w:r>
      <w:r>
        <w:t xml:space="preserve"> муниципальными правовыми актами</w:t>
      </w:r>
      <w:r>
        <w:rPr>
          <w:rStyle w:val="35"/>
        </w:rPr>
        <w:t xml:space="preserve"> </w:t>
      </w:r>
      <w:r>
        <w:rPr>
          <w:rStyle w:val="35"/>
          <w:b w:val="0"/>
          <w:bCs w:val="0"/>
          <w:i w:val="0"/>
          <w:iCs w:val="0"/>
          <w:u w:val="none"/>
          <w:lang w:val="ru-RU"/>
        </w:rPr>
        <w:t>сельского</w:t>
      </w:r>
      <w:r>
        <w:rPr>
          <w:rStyle w:val="35"/>
          <w:rFonts w:hint="default"/>
          <w:b w:val="0"/>
          <w:bCs w:val="0"/>
          <w:i w:val="0"/>
          <w:iCs w:val="0"/>
          <w:u w:val="none"/>
          <w:lang w:val="ru-RU"/>
        </w:rPr>
        <w:t xml:space="preserve"> поселения «Галкинское»</w:t>
      </w:r>
      <w: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br w:type="textWrapping"/>
      </w:r>
      <w:r>
        <w:t>от 27 июля 2010 года № 210-ФЗ «Об организации предоставления государственных и муниципальных услуг» (далее - Федеральный закон № 210-ФЗ);</w:t>
      </w:r>
    </w:p>
    <w:p>
      <w:pPr>
        <w:pStyle w:val="6"/>
        <w:numPr>
          <w:ilvl w:val="1"/>
          <w:numId w:val="6"/>
        </w:numPr>
        <w:shd w:val="clear" w:color="auto" w:fill="auto"/>
        <w:tabs>
          <w:tab w:val="left" w:pos="1210"/>
        </w:tabs>
        <w:spacing w:line="322" w:lineRule="exact"/>
        <w:ind w:left="20" w:right="20" w:firstLine="720"/>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pPr>
        <w:pStyle w:val="6"/>
        <w:shd w:val="clear" w:color="auto" w:fill="auto"/>
        <w:spacing w:line="322" w:lineRule="exact"/>
        <w:ind w:left="20" w:right="20" w:firstLine="720"/>
        <w:jc w:val="both"/>
      </w:pPr>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pPr>
        <w:pStyle w:val="6"/>
        <w:shd w:val="clear" w:color="auto" w:fill="auto"/>
        <w:spacing w:line="322" w:lineRule="exact"/>
        <w:ind w:left="20" w:right="20" w:firstLine="720"/>
        <w:jc w:val="both"/>
      </w:pPr>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pStyle w:val="6"/>
        <w:shd w:val="clear" w:color="auto" w:fill="auto"/>
        <w:spacing w:line="322" w:lineRule="exact"/>
        <w:ind w:left="20" w:right="20" w:firstLine="720"/>
        <w:jc w:val="both"/>
      </w:pPr>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pStyle w:val="6"/>
        <w:shd w:val="clear" w:color="auto" w:fill="auto"/>
        <w:spacing w:after="300" w:line="322" w:lineRule="exact"/>
        <w:ind w:left="20" w:right="20" w:firstLine="720"/>
        <w:jc w:val="both"/>
      </w:pPr>
      <w: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br w:type="textWrapping"/>
      </w:r>
      <w: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pPr>
        <w:pStyle w:val="18"/>
        <w:keepNext/>
        <w:keepLines/>
        <w:shd w:val="clear" w:color="auto" w:fill="auto"/>
        <w:spacing w:after="300"/>
        <w:ind w:left="20" w:right="20" w:firstLine="320"/>
      </w:pPr>
      <w:bookmarkStart w:id="13" w:name="bookmark60"/>
      <w:r>
        <w:t>Исчерпывающий перечень оснований для отказа в приеме документов, необходимых для предоставления муниципальной услуги</w:t>
      </w:r>
      <w:bookmarkEnd w:id="13"/>
    </w:p>
    <w:p>
      <w:pPr>
        <w:pStyle w:val="6"/>
        <w:shd w:val="clear" w:color="auto" w:fill="auto"/>
        <w:spacing w:line="322" w:lineRule="exact"/>
        <w:ind w:left="20" w:right="20" w:firstLine="720"/>
        <w:jc w:val="both"/>
      </w:pPr>
      <w:r>
        <w:t>2.14. Основаниями для отказа в приеме к рассмотрению документов, необходимых для предоставления муниципальной услуги, являются:</w:t>
      </w:r>
    </w:p>
    <w:p>
      <w:pPr>
        <w:pStyle w:val="6"/>
        <w:numPr>
          <w:ilvl w:val="2"/>
          <w:numId w:val="6"/>
        </w:numPr>
        <w:shd w:val="clear" w:color="auto" w:fill="auto"/>
        <w:tabs>
          <w:tab w:val="left" w:pos="1052"/>
        </w:tabs>
        <w:spacing w:line="322" w:lineRule="exact"/>
        <w:ind w:left="20" w:right="20" w:firstLine="720"/>
        <w:jc w:val="both"/>
      </w:pPr>
      <w:r>
        <w:t>запрос о предоставлении услуги подан в орган местного самоуправления или организацию, в полномочия которых не входит предоставление услуги;</w:t>
      </w:r>
    </w:p>
    <w:p>
      <w:pPr>
        <w:pStyle w:val="6"/>
        <w:numPr>
          <w:ilvl w:val="2"/>
          <w:numId w:val="6"/>
        </w:numPr>
        <w:shd w:val="clear" w:color="auto" w:fill="auto"/>
        <w:tabs>
          <w:tab w:val="left" w:pos="1220"/>
        </w:tabs>
        <w:spacing w:line="322" w:lineRule="exact"/>
        <w:ind w:left="20" w:right="20" w:firstLine="720"/>
        <w:jc w:val="both"/>
      </w:pPr>
      <w:r>
        <w:t>неполное заполнение обязательных полей в форме запроса о предоставлении услуги (недостоверное, неправильное);</w:t>
      </w:r>
    </w:p>
    <w:p>
      <w:pPr>
        <w:pStyle w:val="6"/>
        <w:numPr>
          <w:ilvl w:val="2"/>
          <w:numId w:val="6"/>
        </w:numPr>
        <w:shd w:val="clear" w:color="auto" w:fill="auto"/>
        <w:tabs>
          <w:tab w:val="left" w:pos="1038"/>
        </w:tabs>
        <w:spacing w:line="322" w:lineRule="exact"/>
        <w:ind w:left="20" w:firstLine="720"/>
        <w:jc w:val="both"/>
      </w:pPr>
      <w:r>
        <w:t>представление неполного комплекта документов;</w:t>
      </w:r>
    </w:p>
    <w:p>
      <w:pPr>
        <w:pStyle w:val="6"/>
        <w:numPr>
          <w:ilvl w:val="2"/>
          <w:numId w:val="6"/>
        </w:numPr>
        <w:shd w:val="clear" w:color="auto" w:fill="auto"/>
        <w:tabs>
          <w:tab w:val="left" w:pos="1119"/>
        </w:tabs>
        <w:spacing w:line="322" w:lineRule="exact"/>
        <w:ind w:left="20" w:right="20" w:firstLine="720"/>
        <w:jc w:val="both"/>
      </w:pPr>
      <w: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pPr>
        <w:pStyle w:val="6"/>
        <w:numPr>
          <w:ilvl w:val="2"/>
          <w:numId w:val="6"/>
        </w:numPr>
        <w:shd w:val="clear" w:color="auto" w:fill="auto"/>
        <w:tabs>
          <w:tab w:val="left" w:pos="1066"/>
        </w:tabs>
        <w:spacing w:line="322" w:lineRule="exact"/>
        <w:ind w:left="20" w:right="20" w:firstLine="720"/>
        <w:jc w:val="both"/>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pPr>
        <w:pStyle w:val="6"/>
        <w:numPr>
          <w:ilvl w:val="2"/>
          <w:numId w:val="6"/>
        </w:numPr>
        <w:shd w:val="clear" w:color="auto" w:fill="auto"/>
        <w:tabs>
          <w:tab w:val="left" w:pos="1057"/>
        </w:tabs>
        <w:spacing w:line="322" w:lineRule="exact"/>
        <w:ind w:left="20" w:right="20" w:firstLine="720"/>
        <w:jc w:val="both"/>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pPr>
        <w:pStyle w:val="6"/>
        <w:numPr>
          <w:ilvl w:val="2"/>
          <w:numId w:val="6"/>
        </w:numPr>
        <w:shd w:val="clear" w:color="auto" w:fill="auto"/>
        <w:tabs>
          <w:tab w:val="left" w:pos="1311"/>
        </w:tabs>
        <w:spacing w:line="322" w:lineRule="exact"/>
        <w:ind w:left="20" w:right="20" w:firstLine="720"/>
        <w:jc w:val="both"/>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pPr>
        <w:pStyle w:val="6"/>
        <w:numPr>
          <w:ilvl w:val="2"/>
          <w:numId w:val="6"/>
        </w:numPr>
        <w:shd w:val="clear" w:color="auto" w:fill="auto"/>
        <w:spacing w:line="322" w:lineRule="exact"/>
        <w:ind w:left="20" w:right="20" w:firstLine="720"/>
        <w:jc w:val="both"/>
      </w:pPr>
      <w:r>
        <w:t>заявление подано лицом, не имеющим полномочий представлять интересы заявителя.</w:t>
      </w:r>
    </w:p>
    <w:p>
      <w:pPr>
        <w:pStyle w:val="6"/>
        <w:shd w:val="clear" w:color="auto" w:fill="auto"/>
        <w:spacing w:line="322" w:lineRule="exact"/>
        <w:ind w:left="740" w:right="20" w:firstLine="0"/>
        <w:jc w:val="both"/>
      </w:pPr>
    </w:p>
    <w:p>
      <w:pPr>
        <w:pStyle w:val="13"/>
        <w:shd w:val="clear" w:color="auto" w:fill="auto"/>
        <w:spacing w:before="0" w:after="296"/>
        <w:ind w:left="720" w:right="520" w:firstLine="0"/>
      </w:pPr>
      <w:r>
        <w:t>Исчерпывающий перечень оснований для приостановления или отказа в предоставлении муниципальной услуги</w:t>
      </w:r>
    </w:p>
    <w:p>
      <w:pPr>
        <w:pStyle w:val="6"/>
        <w:shd w:val="clear" w:color="auto" w:fill="auto"/>
        <w:tabs>
          <w:tab w:val="left" w:pos="1455"/>
        </w:tabs>
        <w:spacing w:line="326" w:lineRule="exact"/>
        <w:ind w:right="20" w:firstLine="851"/>
        <w:jc w:val="both"/>
      </w:pPr>
      <w:r>
        <w:t>2.15.Оснований для приостановления предоставления муниципальной услуги законодательством Российской Федерации не предусмотрено.</w:t>
      </w:r>
    </w:p>
    <w:p>
      <w:pPr>
        <w:pStyle w:val="6"/>
        <w:shd w:val="clear" w:color="auto" w:fill="auto"/>
        <w:tabs>
          <w:tab w:val="left" w:pos="1618"/>
        </w:tabs>
        <w:spacing w:line="322" w:lineRule="exact"/>
        <w:ind w:right="20" w:firstLine="851"/>
        <w:jc w:val="both"/>
      </w:pPr>
      <w:r>
        <w:t>2.16.Основания для отказа в предоставлении муниципальной услуги:</w:t>
      </w:r>
    </w:p>
    <w:p>
      <w:pPr>
        <w:pStyle w:val="6"/>
        <w:numPr>
          <w:ilvl w:val="1"/>
          <w:numId w:val="7"/>
        </w:numPr>
        <w:shd w:val="clear" w:color="auto" w:fill="auto"/>
        <w:tabs>
          <w:tab w:val="left" w:pos="1206"/>
        </w:tabs>
        <w:spacing w:line="322" w:lineRule="exact"/>
        <w:ind w:left="20" w:right="20" w:firstLine="720"/>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pPr>
        <w:pStyle w:val="6"/>
        <w:numPr>
          <w:ilvl w:val="1"/>
          <w:numId w:val="7"/>
        </w:numPr>
        <w:shd w:val="clear" w:color="auto" w:fill="auto"/>
        <w:tabs>
          <w:tab w:val="left" w:pos="1062"/>
        </w:tabs>
        <w:spacing w:line="322" w:lineRule="exact"/>
        <w:ind w:left="20" w:right="20" w:firstLine="720"/>
        <w:jc w:val="both"/>
      </w:pPr>
      <w:r>
        <w:t>представленными документами и сведениями не подтверждается право гражданина состоять на учете в качестве нуждающихся в жилых помещениях;</w:t>
      </w:r>
    </w:p>
    <w:p>
      <w:pPr>
        <w:pStyle w:val="6"/>
        <w:numPr>
          <w:ilvl w:val="1"/>
          <w:numId w:val="7"/>
        </w:numPr>
        <w:shd w:val="clear" w:color="auto" w:fill="auto"/>
        <w:tabs>
          <w:tab w:val="left" w:pos="1148"/>
        </w:tabs>
        <w:spacing w:line="322" w:lineRule="exact"/>
        <w:ind w:left="20" w:right="20" w:firstLine="720"/>
        <w:jc w:val="both"/>
      </w:pPr>
      <w:r>
        <w:t>не истек срок совершения действий, предусмотренных статьей 53 Жилищного кодекса, которые привели к ухудшению жилищных условий.</w:t>
      </w:r>
    </w:p>
    <w:p>
      <w:pPr>
        <w:pStyle w:val="6"/>
        <w:shd w:val="clear" w:color="auto" w:fill="auto"/>
        <w:tabs>
          <w:tab w:val="left" w:pos="851"/>
        </w:tabs>
        <w:spacing w:line="322" w:lineRule="exact"/>
        <w:ind w:right="20" w:firstLine="0"/>
        <w:jc w:val="both"/>
      </w:pPr>
      <w:r>
        <w:tab/>
      </w:r>
      <w:r>
        <w:t>2.17.В случае обращения по подуслуге «Внесение изменений в сведения о гражданах, нуждающихся в предоставлении жилого помещения» основаниями для отказа в предоставлении подуслуги являются:</w:t>
      </w:r>
    </w:p>
    <w:p>
      <w:pPr>
        <w:pStyle w:val="6"/>
        <w:numPr>
          <w:ilvl w:val="1"/>
          <w:numId w:val="7"/>
        </w:numPr>
        <w:shd w:val="clear" w:color="auto" w:fill="auto"/>
        <w:tabs>
          <w:tab w:val="left" w:pos="1206"/>
        </w:tabs>
        <w:spacing w:line="322" w:lineRule="exact"/>
        <w:ind w:left="20" w:right="20" w:firstLine="720"/>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pPr>
        <w:pStyle w:val="6"/>
        <w:numPr>
          <w:ilvl w:val="1"/>
          <w:numId w:val="7"/>
        </w:numPr>
        <w:shd w:val="clear" w:color="auto" w:fill="auto"/>
        <w:tabs>
          <w:tab w:val="left" w:pos="1311"/>
        </w:tabs>
        <w:spacing w:line="322" w:lineRule="exact"/>
        <w:ind w:left="20" w:right="20" w:firstLine="720"/>
        <w:jc w:val="both"/>
      </w:pPr>
      <w:r>
        <w:t>представлены документы, которые не подтверждают право соответствующих граждан состоять на учете в качестве нуждающихся в жилых помещениях.</w:t>
      </w:r>
    </w:p>
    <w:p>
      <w:pPr>
        <w:pStyle w:val="6"/>
        <w:shd w:val="clear" w:color="auto" w:fill="auto"/>
        <w:tabs>
          <w:tab w:val="left" w:pos="709"/>
        </w:tabs>
        <w:spacing w:line="322" w:lineRule="exact"/>
        <w:ind w:right="20" w:firstLine="0"/>
        <w:jc w:val="both"/>
      </w:pPr>
      <w:r>
        <w:tab/>
      </w:r>
      <w:r>
        <w:t>2.18. В случае обращения по подуслуге «Предоставление информации о движении в очереди граждан, нуждающихся в предоставлении жилого помещения» основаниями для отказа в предоставлении подуслуги являются:</w:t>
      </w:r>
    </w:p>
    <w:p>
      <w:pPr>
        <w:pStyle w:val="6"/>
        <w:shd w:val="clear" w:color="auto" w:fill="auto"/>
        <w:spacing w:line="322" w:lineRule="exact"/>
        <w:ind w:left="20" w:right="20" w:firstLine="720"/>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pPr>
        <w:pStyle w:val="6"/>
        <w:shd w:val="clear" w:color="auto" w:fill="auto"/>
        <w:tabs>
          <w:tab w:val="left" w:pos="1484"/>
        </w:tabs>
        <w:spacing w:line="322" w:lineRule="exact"/>
        <w:ind w:right="20" w:firstLine="709"/>
        <w:jc w:val="both"/>
      </w:pPr>
      <w:r>
        <w:t>2.19. В случае обращения по подуслуге «Снятие с учета граждан, нуждающихся в предоставлении жилого помещения» основаниями для отказа в предоставлении подуслуги являются:</w:t>
      </w:r>
    </w:p>
    <w:p>
      <w:pPr>
        <w:pStyle w:val="6"/>
        <w:shd w:val="clear" w:color="auto" w:fill="auto"/>
        <w:spacing w:after="300" w:line="322" w:lineRule="exact"/>
        <w:ind w:left="20" w:right="20" w:firstLine="720"/>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pPr>
        <w:pStyle w:val="13"/>
        <w:shd w:val="clear" w:color="auto" w:fill="auto"/>
        <w:spacing w:before="0"/>
        <w:ind w:left="20" w:right="20" w:firstLine="720"/>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pPr>
        <w:pStyle w:val="13"/>
        <w:shd w:val="clear" w:color="auto" w:fill="auto"/>
        <w:spacing w:before="0"/>
        <w:ind w:left="3340" w:firstLine="0"/>
        <w:jc w:val="left"/>
      </w:pPr>
    </w:p>
    <w:p>
      <w:pPr>
        <w:pStyle w:val="6"/>
        <w:shd w:val="clear" w:color="auto" w:fill="auto"/>
        <w:spacing w:after="296" w:line="317" w:lineRule="exact"/>
        <w:ind w:right="20" w:firstLine="0"/>
        <w:jc w:val="both"/>
      </w:pPr>
      <w:r>
        <w:tab/>
      </w:r>
      <w:r>
        <w:t>2.20.Услуги, необходимые и обязательные для предоставления муниципальной услуги, отсутствуют.</w:t>
      </w:r>
    </w:p>
    <w:p>
      <w:pPr>
        <w:pStyle w:val="13"/>
        <w:shd w:val="clear" w:color="auto" w:fill="auto"/>
        <w:spacing w:before="0"/>
        <w:ind w:left="20" w:hanging="20"/>
      </w:pPr>
      <w:r>
        <w:t xml:space="preserve">Порядок, размер и основания взимания государственной пошлины </w:t>
      </w:r>
      <w:r>
        <w:br w:type="textWrapping"/>
      </w:r>
      <w:r>
        <w:t>или иной оплаты, взимаемой за предоставление муниципальной услуги</w:t>
      </w:r>
    </w:p>
    <w:p>
      <w:pPr>
        <w:pStyle w:val="13"/>
        <w:shd w:val="clear" w:color="auto" w:fill="auto"/>
        <w:spacing w:before="0"/>
        <w:ind w:left="20" w:firstLine="1020"/>
      </w:pPr>
    </w:p>
    <w:p>
      <w:pPr>
        <w:pStyle w:val="6"/>
        <w:shd w:val="clear" w:color="auto" w:fill="auto"/>
        <w:tabs>
          <w:tab w:val="left" w:pos="1695"/>
        </w:tabs>
        <w:spacing w:after="304" w:line="326" w:lineRule="exact"/>
        <w:ind w:right="20" w:firstLine="709"/>
        <w:jc w:val="both"/>
      </w:pPr>
      <w:r>
        <w:t>2.21. Предоставление муниципальной услуги осуществляется бесплатно.</w:t>
      </w:r>
    </w:p>
    <w:p>
      <w:pPr>
        <w:pStyle w:val="13"/>
        <w:shd w:val="clear" w:color="auto" w:fill="auto"/>
        <w:spacing w:before="0" w:after="304"/>
        <w:ind w:left="500" w:right="320" w:firstLine="540"/>
      </w:pPr>
      <w: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r>
        <w:br w:type="textWrapping"/>
      </w:r>
      <w:r>
        <w:t>о методике расчета размера такой платы</w:t>
      </w:r>
    </w:p>
    <w:p>
      <w:pPr>
        <w:pStyle w:val="6"/>
        <w:shd w:val="clear" w:color="auto" w:fill="auto"/>
        <w:tabs>
          <w:tab w:val="left" w:pos="1604"/>
        </w:tabs>
        <w:spacing w:after="296" w:line="317" w:lineRule="exact"/>
        <w:ind w:right="20" w:firstLine="709"/>
        <w:jc w:val="both"/>
      </w:pPr>
      <w:r>
        <w:t>2.22.Услуги, необходимые и обязательные для предоставления муниципальной услуги, отсутствуют.</w:t>
      </w:r>
    </w:p>
    <w:p>
      <w:pPr>
        <w:pStyle w:val="13"/>
        <w:shd w:val="clear" w:color="auto" w:fill="auto"/>
        <w:spacing w:before="0" w:after="300"/>
        <w:ind w:left="20" w:right="20" w:firstLine="0"/>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pPr>
        <w:pStyle w:val="6"/>
        <w:shd w:val="clear" w:color="auto" w:fill="auto"/>
        <w:tabs>
          <w:tab w:val="left" w:pos="1465"/>
        </w:tabs>
        <w:spacing w:after="304" w:line="322" w:lineRule="exact"/>
        <w:ind w:right="20" w:firstLine="709"/>
        <w:jc w:val="both"/>
      </w:pPr>
      <w:r>
        <w:t>2.23.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pPr>
        <w:pStyle w:val="13"/>
        <w:shd w:val="clear" w:color="auto" w:fill="auto"/>
        <w:spacing w:before="0" w:after="296" w:line="317" w:lineRule="exact"/>
        <w:ind w:left="20" w:right="20" w:hanging="20"/>
      </w:pPr>
      <w:r>
        <w:t>Срок и порядок регистрации запроса заявителя о предоставлении муниципальной услуги, в том числе в электронной форме</w:t>
      </w:r>
    </w:p>
    <w:p>
      <w:pPr>
        <w:pStyle w:val="6"/>
        <w:shd w:val="clear" w:color="auto" w:fill="auto"/>
        <w:tabs>
          <w:tab w:val="left" w:pos="1494"/>
        </w:tabs>
        <w:spacing w:line="322" w:lineRule="exact"/>
        <w:ind w:right="20" w:firstLine="709"/>
        <w:jc w:val="both"/>
      </w:pPr>
      <w:r>
        <w:t>2.24.Срок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pPr>
        <w:pStyle w:val="6"/>
        <w:shd w:val="clear" w:color="auto" w:fill="auto"/>
        <w:spacing w:line="322" w:lineRule="exact"/>
        <w:ind w:left="20" w:right="20" w:firstLine="740"/>
        <w:jc w:val="both"/>
      </w:pPr>
      <w:r>
        <w:t>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6 к настоящему Административному регламенту.</w:t>
      </w:r>
    </w:p>
    <w:p>
      <w:pPr>
        <w:pStyle w:val="18"/>
        <w:keepNext/>
        <w:keepLines/>
        <w:shd w:val="clear" w:color="auto" w:fill="auto"/>
        <w:spacing w:line="270" w:lineRule="exact"/>
        <w:ind w:left="260" w:firstLine="0"/>
        <w:jc w:val="left"/>
      </w:pPr>
      <w:bookmarkStart w:id="14" w:name="bookmark61"/>
    </w:p>
    <w:p>
      <w:pPr>
        <w:pStyle w:val="18"/>
        <w:keepNext/>
        <w:keepLines/>
        <w:shd w:val="clear" w:color="auto" w:fill="auto"/>
        <w:spacing w:line="270" w:lineRule="exact"/>
        <w:ind w:left="260" w:firstLine="0"/>
      </w:pPr>
      <w:r>
        <w:t xml:space="preserve">Требования к помещениям, в которых предоставляется </w:t>
      </w:r>
      <w:bookmarkEnd w:id="14"/>
      <w:bookmarkStart w:id="15" w:name="bookmark62"/>
      <w:r>
        <w:t>муниципальная услуга</w:t>
      </w:r>
      <w:bookmarkEnd w:id="15"/>
    </w:p>
    <w:p>
      <w:pPr>
        <w:pStyle w:val="18"/>
        <w:keepNext/>
        <w:keepLines/>
        <w:shd w:val="clear" w:color="auto" w:fill="auto"/>
        <w:spacing w:line="270" w:lineRule="exact"/>
        <w:ind w:left="260" w:firstLine="0"/>
      </w:pPr>
    </w:p>
    <w:p>
      <w:pPr>
        <w:pStyle w:val="6"/>
        <w:shd w:val="clear" w:color="auto" w:fill="auto"/>
        <w:spacing w:line="322" w:lineRule="exact"/>
        <w:ind w:left="20" w:right="20" w:firstLine="700"/>
        <w:jc w:val="both"/>
      </w:pPr>
      <w:r>
        <w:t>2.25.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pPr>
        <w:pStyle w:val="6"/>
        <w:shd w:val="clear" w:color="auto" w:fill="auto"/>
        <w:spacing w:line="322" w:lineRule="exact"/>
        <w:ind w:left="20" w:right="20" w:firstLine="70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pPr>
        <w:pStyle w:val="6"/>
        <w:shd w:val="clear" w:color="auto" w:fill="auto"/>
        <w:spacing w:line="322" w:lineRule="exact"/>
        <w:ind w:left="20" w:right="20" w:firstLine="700"/>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rPr>
        <w:t>I</w:t>
      </w:r>
      <w:r>
        <w:rPr>
          <w:lang w:eastAsia="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pPr>
        <w:pStyle w:val="6"/>
        <w:shd w:val="clear" w:color="auto" w:fill="auto"/>
        <w:spacing w:line="322" w:lineRule="exact"/>
        <w:ind w:left="20" w:right="20" w:firstLine="70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pPr>
        <w:pStyle w:val="6"/>
        <w:shd w:val="clear" w:color="auto" w:fill="auto"/>
        <w:spacing w:line="322" w:lineRule="exact"/>
        <w:ind w:left="20" w:right="20" w:firstLine="700"/>
      </w:pPr>
      <w: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pPr>
        <w:pStyle w:val="6"/>
        <w:shd w:val="clear" w:color="auto" w:fill="auto"/>
        <w:spacing w:line="322" w:lineRule="exact"/>
        <w:ind w:left="720" w:right="4240" w:firstLine="0"/>
      </w:pPr>
      <w:r>
        <w:t>местонахождение и юридический адрес; режим работы; график приема;</w:t>
      </w:r>
    </w:p>
    <w:p>
      <w:pPr>
        <w:pStyle w:val="6"/>
        <w:shd w:val="clear" w:color="auto" w:fill="auto"/>
        <w:spacing w:line="322" w:lineRule="exact"/>
        <w:ind w:left="20" w:firstLine="700"/>
        <w:jc w:val="both"/>
      </w:pPr>
      <w:r>
        <w:t>номера телефонов для справок.</w:t>
      </w:r>
    </w:p>
    <w:p>
      <w:pPr>
        <w:pStyle w:val="6"/>
        <w:shd w:val="clear" w:color="auto" w:fill="auto"/>
        <w:spacing w:line="322" w:lineRule="exact"/>
        <w:ind w:left="20" w:right="20" w:firstLine="700"/>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pPr>
        <w:pStyle w:val="6"/>
        <w:shd w:val="clear" w:color="auto" w:fill="auto"/>
        <w:spacing w:line="322" w:lineRule="exact"/>
        <w:ind w:left="20" w:right="20" w:firstLine="700"/>
        <w:jc w:val="both"/>
      </w:pPr>
      <w:r>
        <w:t>Помещения, в которых предоставляется муниципальная услуга, оснащаются:</w:t>
      </w:r>
    </w:p>
    <w:p>
      <w:pPr>
        <w:pStyle w:val="6"/>
        <w:shd w:val="clear" w:color="auto" w:fill="auto"/>
        <w:spacing w:line="322" w:lineRule="exact"/>
        <w:ind w:left="720" w:right="1340" w:firstLine="0"/>
      </w:pPr>
      <w: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pPr>
        <w:pStyle w:val="6"/>
        <w:shd w:val="clear" w:color="auto" w:fill="auto"/>
        <w:spacing w:line="322" w:lineRule="exact"/>
        <w:ind w:left="20" w:firstLine="700"/>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pPr>
        <w:pStyle w:val="6"/>
        <w:shd w:val="clear" w:color="auto" w:fill="auto"/>
        <w:spacing w:line="322" w:lineRule="exact"/>
        <w:ind w:left="20" w:right="20" w:firstLine="70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pPr>
        <w:pStyle w:val="6"/>
        <w:shd w:val="clear" w:color="auto" w:fill="auto"/>
        <w:spacing w:line="322" w:lineRule="exact"/>
        <w:ind w:left="20" w:right="20" w:firstLine="700"/>
        <w:jc w:val="both"/>
      </w:pPr>
      <w:r>
        <w:t>Места для заполнения заявлений оборудуются стульями, столами (стойками), бланками заявлений, письменными принадлежностями.</w:t>
      </w:r>
    </w:p>
    <w:p>
      <w:pPr>
        <w:pStyle w:val="6"/>
        <w:shd w:val="clear" w:color="auto" w:fill="auto"/>
        <w:spacing w:line="322" w:lineRule="exact"/>
        <w:ind w:left="20" w:right="20" w:firstLine="700"/>
        <w:jc w:val="both"/>
      </w:pPr>
      <w:r>
        <w:t>Места приема Заявителей оборудуются информационными табличками (вывесками) с указанием:</w:t>
      </w:r>
    </w:p>
    <w:p>
      <w:pPr>
        <w:pStyle w:val="6"/>
        <w:shd w:val="clear" w:color="auto" w:fill="auto"/>
        <w:spacing w:line="322" w:lineRule="exact"/>
        <w:ind w:left="20" w:firstLine="700"/>
        <w:jc w:val="both"/>
      </w:pPr>
      <w:r>
        <w:t>номера кабинета и наименования отдела;</w:t>
      </w:r>
    </w:p>
    <w:p>
      <w:pPr>
        <w:pStyle w:val="6"/>
        <w:shd w:val="clear" w:color="auto" w:fill="auto"/>
        <w:spacing w:line="322" w:lineRule="exact"/>
        <w:ind w:left="20" w:right="20" w:firstLine="700"/>
      </w:pPr>
      <w:r>
        <w:t>фамилии, имени и отчества (последнее - при наличии), должности ответственного лица за прием документов; графика приема Заявителей.</w:t>
      </w:r>
    </w:p>
    <w:p>
      <w:pPr>
        <w:pStyle w:val="6"/>
        <w:shd w:val="clear" w:color="auto" w:fill="auto"/>
        <w:spacing w:line="322" w:lineRule="exact"/>
        <w:ind w:left="20" w:right="20" w:firstLine="70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pPr>
        <w:pStyle w:val="6"/>
        <w:shd w:val="clear" w:color="auto" w:fill="auto"/>
        <w:spacing w:line="322" w:lineRule="exact"/>
        <w:ind w:left="20" w:right="20" w:firstLine="70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pPr>
        <w:pStyle w:val="6"/>
        <w:shd w:val="clear" w:color="auto" w:fill="auto"/>
        <w:spacing w:line="322" w:lineRule="exact"/>
        <w:ind w:left="20" w:right="20" w:firstLine="700"/>
        <w:jc w:val="both"/>
      </w:pPr>
      <w:r>
        <w:t>При предоставлении муниципальной услуги инвалидам обеспечиваются:</w:t>
      </w:r>
    </w:p>
    <w:p>
      <w:pPr>
        <w:pStyle w:val="6"/>
        <w:shd w:val="clear" w:color="auto" w:fill="auto"/>
        <w:spacing w:line="322" w:lineRule="exact"/>
        <w:ind w:left="20" w:right="20" w:firstLine="700"/>
        <w:jc w:val="both"/>
      </w:pPr>
      <w:r>
        <w:t>возможность беспрепятственного доступа к объекту (зданию, помещению), в котором предоставляется муниципальная услуга;</w:t>
      </w:r>
    </w:p>
    <w:p>
      <w:pPr>
        <w:pStyle w:val="6"/>
        <w:shd w:val="clear" w:color="auto" w:fill="auto"/>
        <w:spacing w:line="322" w:lineRule="exact"/>
        <w:ind w:left="20" w:right="20" w:firstLine="700"/>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pPr>
        <w:pStyle w:val="6"/>
        <w:shd w:val="clear" w:color="auto" w:fill="auto"/>
        <w:spacing w:line="322" w:lineRule="exact"/>
        <w:ind w:left="20" w:right="20" w:firstLine="700"/>
        <w:jc w:val="both"/>
      </w:pPr>
      <w:r>
        <w:t>сопровождение инвалидов, имеющих стойкие расстройства функции зрения и самостоятельного передвижения;</w:t>
      </w:r>
    </w:p>
    <w:p>
      <w:pPr>
        <w:pStyle w:val="6"/>
        <w:shd w:val="clear" w:color="auto" w:fill="auto"/>
        <w:spacing w:line="322" w:lineRule="exact"/>
        <w:ind w:left="20" w:right="20" w:firstLine="700"/>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pPr>
        <w:pStyle w:val="6"/>
        <w:shd w:val="clear" w:color="auto" w:fill="auto"/>
        <w:spacing w:line="322" w:lineRule="exact"/>
        <w:ind w:left="20" w:right="20" w:firstLine="700"/>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6"/>
        <w:shd w:val="clear" w:color="auto" w:fill="auto"/>
        <w:spacing w:line="322" w:lineRule="exact"/>
        <w:ind w:left="20" w:right="20" w:firstLine="700"/>
        <w:jc w:val="both"/>
      </w:pPr>
      <w: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pPr>
        <w:pStyle w:val="6"/>
        <w:shd w:val="clear" w:color="auto" w:fill="auto"/>
        <w:spacing w:line="322" w:lineRule="exact"/>
        <w:ind w:left="20" w:right="20" w:firstLine="700"/>
        <w:jc w:val="both"/>
      </w:pPr>
      <w:r>
        <w:t>оказание инвалидам помощи в преодолении барьеров, мешающих получению ими муниципальных услуг наравне с другими лицами.</w:t>
      </w:r>
    </w:p>
    <w:p>
      <w:pPr>
        <w:pStyle w:val="6"/>
        <w:shd w:val="clear" w:color="auto" w:fill="auto"/>
        <w:spacing w:line="322" w:lineRule="exact"/>
        <w:ind w:left="20" w:right="20" w:firstLine="700"/>
        <w:jc w:val="both"/>
      </w:pPr>
    </w:p>
    <w:p>
      <w:pPr>
        <w:pStyle w:val="13"/>
        <w:shd w:val="clear" w:color="auto" w:fill="auto"/>
        <w:spacing w:before="0" w:line="270" w:lineRule="exact"/>
        <w:ind w:firstLine="0"/>
      </w:pPr>
      <w:r>
        <w:t>Показатели доступности и качества муниципальной услуги</w:t>
      </w:r>
    </w:p>
    <w:p>
      <w:pPr>
        <w:pStyle w:val="13"/>
        <w:shd w:val="clear" w:color="auto" w:fill="auto"/>
        <w:spacing w:before="0" w:line="270" w:lineRule="exact"/>
        <w:ind w:firstLine="0"/>
      </w:pPr>
    </w:p>
    <w:p>
      <w:pPr>
        <w:pStyle w:val="6"/>
        <w:shd w:val="clear" w:color="auto" w:fill="auto"/>
        <w:tabs>
          <w:tab w:val="left" w:pos="1830"/>
        </w:tabs>
        <w:spacing w:line="322" w:lineRule="exact"/>
        <w:ind w:right="40" w:firstLine="709"/>
        <w:jc w:val="both"/>
      </w:pPr>
      <w:r>
        <w:t>2.26.Основными показателями доступности предоставления муниципальной услуги являются:</w:t>
      </w:r>
    </w:p>
    <w:p>
      <w:pPr>
        <w:pStyle w:val="6"/>
        <w:shd w:val="clear" w:color="auto" w:fill="auto"/>
        <w:spacing w:line="322" w:lineRule="exact"/>
        <w:ind w:left="40" w:right="40" w:firstLine="680"/>
        <w:jc w:val="both"/>
      </w:pPr>
      <w: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pPr>
        <w:pStyle w:val="6"/>
        <w:shd w:val="clear" w:color="auto" w:fill="auto"/>
        <w:spacing w:line="322" w:lineRule="exact"/>
        <w:ind w:left="40" w:right="40" w:firstLine="680"/>
        <w:jc w:val="both"/>
      </w:pPr>
      <w:r>
        <w:t>возможность получения заявителем уведомлений о предоставлении муниципальной услуги с помощью ЕПГУ;</w:t>
      </w:r>
    </w:p>
    <w:p>
      <w:pPr>
        <w:pStyle w:val="6"/>
        <w:shd w:val="clear" w:color="auto" w:fill="auto"/>
        <w:spacing w:line="322" w:lineRule="exact"/>
        <w:ind w:left="40" w:right="40" w:firstLine="680"/>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pPr>
        <w:pStyle w:val="6"/>
        <w:shd w:val="clear" w:color="auto" w:fill="auto"/>
        <w:tabs>
          <w:tab w:val="left" w:pos="1413"/>
        </w:tabs>
        <w:spacing w:line="322" w:lineRule="exact"/>
        <w:ind w:right="40" w:firstLine="709"/>
        <w:jc w:val="both"/>
      </w:pPr>
      <w:r>
        <w:t>2.27.Основными показателями качества предоставления муниципальной услуги являются:</w:t>
      </w:r>
    </w:p>
    <w:p>
      <w:pPr>
        <w:pStyle w:val="6"/>
        <w:shd w:val="clear" w:color="auto" w:fill="auto"/>
        <w:spacing w:line="322" w:lineRule="exact"/>
        <w:ind w:left="40" w:right="40" w:firstLine="680"/>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pPr>
        <w:pStyle w:val="6"/>
        <w:shd w:val="clear" w:color="auto" w:fill="auto"/>
        <w:spacing w:line="322" w:lineRule="exact"/>
        <w:ind w:left="40" w:right="40" w:firstLine="680"/>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pPr>
        <w:pStyle w:val="6"/>
        <w:shd w:val="clear" w:color="auto" w:fill="auto"/>
        <w:spacing w:line="322" w:lineRule="exact"/>
        <w:ind w:left="40" w:right="40" w:firstLine="680"/>
        <w:jc w:val="both"/>
      </w:pPr>
      <w:r>
        <w:t>отсутствие обоснованных жалоб на действия (бездействие) сотрудников и их некорректное (невнимательное) отношение к заявителям;</w:t>
      </w:r>
    </w:p>
    <w:p>
      <w:pPr>
        <w:pStyle w:val="6"/>
        <w:shd w:val="clear" w:color="auto" w:fill="auto"/>
        <w:spacing w:line="322" w:lineRule="exact"/>
        <w:ind w:left="40" w:right="40" w:firstLine="680"/>
        <w:jc w:val="both"/>
      </w:pPr>
      <w:r>
        <w:t>отсутствие нарушений установленных сроков в процессе предоставления муниципальной услуги;</w:t>
      </w:r>
    </w:p>
    <w:p>
      <w:pPr>
        <w:pStyle w:val="6"/>
        <w:shd w:val="clear" w:color="auto" w:fill="auto"/>
        <w:spacing w:after="341" w:line="322" w:lineRule="exact"/>
        <w:ind w:left="40" w:right="40" w:firstLine="680"/>
        <w:jc w:val="both"/>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pPr>
        <w:pStyle w:val="13"/>
        <w:shd w:val="clear" w:color="auto" w:fill="auto"/>
        <w:spacing w:before="0" w:after="6" w:line="270" w:lineRule="exact"/>
        <w:ind w:firstLine="0"/>
      </w:pPr>
      <w:r>
        <w:t>Иные требования, в том числе учитывающие особенности предоставления</w:t>
      </w:r>
    </w:p>
    <w:p>
      <w:pPr>
        <w:pStyle w:val="13"/>
        <w:shd w:val="clear" w:color="auto" w:fill="auto"/>
        <w:spacing w:before="0" w:after="300"/>
        <w:ind w:firstLine="0"/>
      </w:pPr>
      <w: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pPr>
        <w:pStyle w:val="6"/>
        <w:shd w:val="clear" w:color="auto" w:fill="auto"/>
        <w:tabs>
          <w:tab w:val="left" w:pos="1576"/>
        </w:tabs>
        <w:spacing w:line="322" w:lineRule="exact"/>
        <w:ind w:right="40" w:firstLine="709"/>
        <w:jc w:val="both"/>
      </w:pPr>
      <w:r>
        <w:t>2.28.Предоставление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pPr>
        <w:pStyle w:val="6"/>
        <w:shd w:val="clear" w:color="auto" w:fill="auto"/>
        <w:spacing w:line="322" w:lineRule="exact"/>
        <w:ind w:left="20" w:right="20" w:firstLine="700"/>
        <w:jc w:val="both"/>
      </w:pPr>
      <w:r>
        <w:t>2.29. Заявителям обеспечивается возможность представления заявления и прилагаемых документов в форме электронных документов посредством ЕПГУ.</w:t>
      </w:r>
    </w:p>
    <w:p>
      <w:pPr>
        <w:pStyle w:val="6"/>
        <w:shd w:val="clear" w:color="auto" w:fill="auto"/>
        <w:spacing w:line="322" w:lineRule="exact"/>
        <w:ind w:left="20" w:right="20" w:firstLine="700"/>
        <w:jc w:val="both"/>
      </w:pPr>
      <w: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pPr>
        <w:pStyle w:val="6"/>
        <w:shd w:val="clear" w:color="auto" w:fill="auto"/>
        <w:spacing w:line="322" w:lineRule="exact"/>
        <w:ind w:left="20" w:right="20" w:firstLine="700"/>
        <w:jc w:val="both"/>
      </w:pPr>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pPr>
        <w:pStyle w:val="6"/>
        <w:shd w:val="clear" w:color="auto" w:fill="auto"/>
        <w:spacing w:line="322" w:lineRule="exact"/>
        <w:ind w:left="20" w:right="20" w:firstLine="700"/>
        <w:jc w:val="both"/>
      </w:pPr>
      <w: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pPr>
        <w:pStyle w:val="6"/>
        <w:shd w:val="clear" w:color="auto" w:fill="auto"/>
        <w:spacing w:line="322" w:lineRule="exact"/>
        <w:ind w:left="20" w:right="20" w:firstLine="700"/>
        <w:jc w:val="both"/>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pPr>
        <w:pStyle w:val="6"/>
        <w:shd w:val="clear" w:color="auto" w:fill="auto"/>
        <w:spacing w:line="322" w:lineRule="exact"/>
        <w:ind w:left="20" w:firstLine="700"/>
        <w:jc w:val="both"/>
      </w:pPr>
      <w:r>
        <w:t>2.30. Электронные документы представляются в следующих форматах:</w:t>
      </w:r>
    </w:p>
    <w:p>
      <w:pPr>
        <w:pStyle w:val="6"/>
        <w:shd w:val="clear" w:color="auto" w:fill="auto"/>
        <w:tabs>
          <w:tab w:val="left" w:pos="998"/>
        </w:tabs>
        <w:spacing w:line="322" w:lineRule="exact"/>
        <w:ind w:left="20" w:firstLine="700"/>
        <w:jc w:val="both"/>
      </w:pPr>
      <w:r>
        <w:t>а)</w:t>
      </w:r>
      <w:r>
        <w:tab/>
      </w:r>
      <w:r>
        <w:rPr>
          <w:lang w:val="en-US" w:eastAsia="en-US"/>
        </w:rPr>
        <w:t>xml</w:t>
      </w:r>
      <w:r>
        <w:rPr>
          <w:lang w:eastAsia="en-US"/>
        </w:rPr>
        <w:t xml:space="preserve"> </w:t>
      </w:r>
      <w:r>
        <w:t>- для формализованных документов;</w:t>
      </w:r>
    </w:p>
    <w:p>
      <w:pPr>
        <w:pStyle w:val="6"/>
        <w:shd w:val="clear" w:color="auto" w:fill="auto"/>
        <w:tabs>
          <w:tab w:val="left" w:pos="1182"/>
        </w:tabs>
        <w:spacing w:line="322" w:lineRule="exact"/>
        <w:ind w:left="20" w:right="20" w:firstLine="700"/>
        <w:jc w:val="both"/>
      </w:pPr>
      <w:r>
        <w:t>б)</w:t>
      </w:r>
      <w:r>
        <w:tab/>
      </w:r>
      <w:r>
        <w:rPr>
          <w:lang w:val="en-US" w:eastAsia="en-US"/>
        </w:rPr>
        <w:t>doc</w:t>
      </w:r>
      <w:r>
        <w:rPr>
          <w:lang w:eastAsia="en-US"/>
        </w:rPr>
        <w:t xml:space="preserve">, </w:t>
      </w:r>
      <w:r>
        <w:rPr>
          <w:lang w:val="en-US" w:eastAsia="en-US"/>
        </w:rPr>
        <w:t>docx</w:t>
      </w:r>
      <w:r>
        <w:rPr>
          <w:lang w:eastAsia="en-US"/>
        </w:rPr>
        <w:t xml:space="preserve">, </w:t>
      </w:r>
      <w:r>
        <w:rPr>
          <w:lang w:val="en-US" w:eastAsia="en-US"/>
        </w:rPr>
        <w:t>odt</w:t>
      </w:r>
      <w:r>
        <w:rPr>
          <w:lang w:eastAsia="en-US"/>
        </w:rPr>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pPr>
        <w:pStyle w:val="6"/>
        <w:shd w:val="clear" w:color="auto" w:fill="auto"/>
        <w:tabs>
          <w:tab w:val="left" w:pos="1008"/>
        </w:tabs>
        <w:spacing w:line="322" w:lineRule="exact"/>
        <w:ind w:left="20" w:firstLine="700"/>
        <w:jc w:val="both"/>
      </w:pPr>
      <w:r>
        <w:t>в)</w:t>
      </w:r>
      <w:r>
        <w:tab/>
      </w:r>
      <w:r>
        <w:rPr>
          <w:lang w:val="en-US" w:eastAsia="en-US"/>
        </w:rPr>
        <w:t>xls</w:t>
      </w:r>
      <w:r>
        <w:rPr>
          <w:lang w:eastAsia="en-US"/>
        </w:rPr>
        <w:t xml:space="preserve">, </w:t>
      </w:r>
      <w:r>
        <w:rPr>
          <w:lang w:val="en-US" w:eastAsia="en-US"/>
        </w:rPr>
        <w:t>xlsx</w:t>
      </w:r>
      <w:r>
        <w:rPr>
          <w:lang w:eastAsia="en-US"/>
        </w:rPr>
        <w:t xml:space="preserve">, </w:t>
      </w:r>
      <w:r>
        <w:rPr>
          <w:lang w:val="en-US" w:eastAsia="en-US"/>
        </w:rPr>
        <w:t>ods</w:t>
      </w:r>
      <w:r>
        <w:rPr>
          <w:lang w:eastAsia="en-US"/>
        </w:rPr>
        <w:t xml:space="preserve"> </w:t>
      </w:r>
      <w:r>
        <w:t>- для документов, содержащих расчеты;</w:t>
      </w:r>
    </w:p>
    <w:p>
      <w:pPr>
        <w:pStyle w:val="6"/>
        <w:shd w:val="clear" w:color="auto" w:fill="auto"/>
        <w:tabs>
          <w:tab w:val="left" w:pos="1038"/>
        </w:tabs>
        <w:spacing w:line="322" w:lineRule="exact"/>
        <w:ind w:left="20" w:right="20" w:firstLine="700"/>
        <w:jc w:val="both"/>
      </w:pPr>
      <w:r>
        <w:t>г)</w:t>
      </w:r>
      <w:r>
        <w:tab/>
      </w:r>
      <w:r>
        <w:rPr>
          <w:lang w:val="en-US" w:eastAsia="en-US"/>
        </w:rPr>
        <w:t>pdf</w:t>
      </w:r>
      <w:r>
        <w:rPr>
          <w:lang w:eastAsia="en-US"/>
        </w:rPr>
        <w:t xml:space="preserve">, </w:t>
      </w:r>
      <w:r>
        <w:rPr>
          <w:lang w:val="en-US" w:eastAsia="en-US"/>
        </w:rPr>
        <w:t>jpg</w:t>
      </w:r>
      <w:r>
        <w:rPr>
          <w:lang w:eastAsia="en-US"/>
        </w:rPr>
        <w:t xml:space="preserve">, </w:t>
      </w:r>
      <w:r>
        <w:rPr>
          <w:lang w:val="en-US" w:eastAsia="en-US"/>
        </w:rPr>
        <w:t>jpeg</w:t>
      </w:r>
      <w:r>
        <w:rPr>
          <w:lang w:eastAsia="en-US"/>
        </w:rPr>
        <w:t xml:space="preserve"> </w:t>
      </w:r>
      <w: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pPr>
        <w:pStyle w:val="6"/>
        <w:shd w:val="clear" w:color="auto" w:fill="auto"/>
        <w:spacing w:line="322" w:lineRule="exact"/>
        <w:ind w:left="20" w:right="20" w:firstLine="700"/>
        <w:jc w:val="both"/>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lang w:val="en-US" w:eastAsia="en-US"/>
        </w:rPr>
        <w:t>dpi</w:t>
      </w:r>
      <w:r>
        <w:rPr>
          <w:lang w:eastAsia="en-US"/>
        </w:rPr>
        <w:t xml:space="preserve"> </w:t>
      </w:r>
      <w:r>
        <w:t>(масштаб 1:1) с использованием следующих режимов:</w:t>
      </w:r>
    </w:p>
    <w:p>
      <w:pPr>
        <w:pStyle w:val="6"/>
        <w:shd w:val="clear" w:color="auto" w:fill="auto"/>
        <w:tabs>
          <w:tab w:val="left" w:pos="908"/>
        </w:tabs>
        <w:spacing w:line="322" w:lineRule="exact"/>
        <w:ind w:right="20" w:firstLine="851"/>
        <w:jc w:val="both"/>
      </w:pPr>
      <w:r>
        <w:t>«черно-белый» (при отсутствии в документе графических изображений и (или) цветного текста);</w:t>
      </w:r>
    </w:p>
    <w:p>
      <w:pPr>
        <w:pStyle w:val="6"/>
        <w:shd w:val="clear" w:color="auto" w:fill="auto"/>
        <w:tabs>
          <w:tab w:val="left" w:pos="932"/>
        </w:tabs>
        <w:spacing w:line="322" w:lineRule="exact"/>
        <w:ind w:right="20" w:firstLine="851"/>
        <w:jc w:val="both"/>
      </w:pPr>
      <w:r>
        <w:t>«оттенки серого» (при наличии в документе графических изображений, отличных от цветного графического изображения);</w:t>
      </w:r>
    </w:p>
    <w:p>
      <w:pPr>
        <w:pStyle w:val="6"/>
        <w:shd w:val="clear" w:color="auto" w:fill="auto"/>
        <w:tabs>
          <w:tab w:val="left" w:pos="908"/>
        </w:tabs>
        <w:spacing w:line="322" w:lineRule="exact"/>
        <w:ind w:right="20" w:firstLine="851"/>
        <w:jc w:val="both"/>
      </w:pPr>
      <w:r>
        <w:t>«цветной» или «режим полной цветопередачи» (при наличии в документе цветных графических изображений либо цветного текста);</w:t>
      </w:r>
    </w:p>
    <w:p>
      <w:pPr>
        <w:pStyle w:val="6"/>
        <w:shd w:val="clear" w:color="auto" w:fill="auto"/>
        <w:tabs>
          <w:tab w:val="left" w:pos="1028"/>
        </w:tabs>
        <w:spacing w:line="322" w:lineRule="exact"/>
        <w:ind w:right="20" w:firstLine="851"/>
        <w:jc w:val="both"/>
      </w:pPr>
      <w:r>
        <w:t>сохранением всех аутентичных признаков подлинности, а именно: графической подписи лица, печати, углового штампа бланка;</w:t>
      </w:r>
    </w:p>
    <w:p>
      <w:pPr>
        <w:pStyle w:val="6"/>
        <w:shd w:val="clear" w:color="auto" w:fill="auto"/>
        <w:tabs>
          <w:tab w:val="left" w:pos="1004"/>
        </w:tabs>
        <w:spacing w:line="322" w:lineRule="exact"/>
        <w:ind w:right="20" w:firstLine="851"/>
        <w:jc w:val="both"/>
      </w:pPr>
      <w:r>
        <w:t>количество файлов должно соответствовать количеству документов, каждый из которых содержит текстовую и (или) графическую информацию.</w:t>
      </w:r>
    </w:p>
    <w:p>
      <w:pPr>
        <w:pStyle w:val="6"/>
        <w:shd w:val="clear" w:color="auto" w:fill="auto"/>
        <w:spacing w:line="322" w:lineRule="exact"/>
        <w:ind w:firstLine="851"/>
        <w:jc w:val="both"/>
      </w:pPr>
      <w:r>
        <w:t>Электронные документы должны обеспечивать:</w:t>
      </w:r>
    </w:p>
    <w:p>
      <w:pPr>
        <w:pStyle w:val="6"/>
        <w:shd w:val="clear" w:color="auto" w:fill="auto"/>
        <w:tabs>
          <w:tab w:val="left" w:pos="1052"/>
        </w:tabs>
        <w:spacing w:line="322" w:lineRule="exact"/>
        <w:ind w:right="20" w:firstLine="851"/>
        <w:jc w:val="both"/>
      </w:pPr>
      <w:r>
        <w:t>возможность идентифицировать документ и количество листов в документе;</w:t>
      </w:r>
    </w:p>
    <w:p>
      <w:pPr>
        <w:pStyle w:val="6"/>
        <w:shd w:val="clear" w:color="auto" w:fill="auto"/>
        <w:tabs>
          <w:tab w:val="left" w:pos="994"/>
        </w:tabs>
        <w:spacing w:line="322" w:lineRule="exact"/>
        <w:ind w:right="20" w:firstLine="851"/>
        <w:jc w:val="both"/>
      </w:pPr>
      <w: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pStyle w:val="6"/>
        <w:shd w:val="clear" w:color="auto" w:fill="auto"/>
        <w:spacing w:after="300" w:line="322" w:lineRule="exact"/>
        <w:ind w:left="20" w:right="20" w:firstLine="700"/>
        <w:jc w:val="both"/>
      </w:pPr>
      <w:r>
        <w:t xml:space="preserve">Документы, подлежащие представлению в форматах </w:t>
      </w:r>
      <w:r>
        <w:rPr>
          <w:lang w:val="en-US" w:eastAsia="en-US"/>
        </w:rPr>
        <w:t>xls</w:t>
      </w:r>
      <w:r>
        <w:rPr>
          <w:lang w:eastAsia="en-US"/>
        </w:rPr>
        <w:t xml:space="preserve">, </w:t>
      </w:r>
      <w:r>
        <w:rPr>
          <w:lang w:val="en-US" w:eastAsia="en-US"/>
        </w:rPr>
        <w:t>xlsx</w:t>
      </w:r>
      <w:r>
        <w:rPr>
          <w:lang w:eastAsia="en-US"/>
        </w:rPr>
        <w:t xml:space="preserve"> </w:t>
      </w:r>
      <w:r>
        <w:t xml:space="preserve">или </w:t>
      </w:r>
      <w:r>
        <w:rPr>
          <w:lang w:val="en-US" w:eastAsia="en-US"/>
        </w:rPr>
        <w:t>ods</w:t>
      </w:r>
      <w:r>
        <w:rPr>
          <w:lang w:eastAsia="en-US"/>
        </w:rPr>
        <w:t xml:space="preserve">, </w:t>
      </w:r>
      <w:r>
        <w:t>формируются в виде отдельного электронного документа.</w:t>
      </w:r>
    </w:p>
    <w:p>
      <w:pPr>
        <w:pStyle w:val="18"/>
        <w:keepNext/>
        <w:keepLines/>
        <w:shd w:val="clear" w:color="auto" w:fill="auto"/>
        <w:ind w:right="30" w:firstLine="0"/>
      </w:pPr>
      <w:bookmarkStart w:id="16" w:name="bookmark63"/>
      <w: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6"/>
      <w:bookmarkStart w:id="17" w:name="bookmark64"/>
      <w:r>
        <w:t xml:space="preserve"> процедур в электронной форме</w:t>
      </w:r>
      <w:bookmarkEnd w:id="17"/>
    </w:p>
    <w:p>
      <w:pPr>
        <w:pStyle w:val="18"/>
        <w:keepNext/>
        <w:keepLines/>
        <w:shd w:val="clear" w:color="auto" w:fill="auto"/>
        <w:ind w:right="30" w:firstLine="0"/>
      </w:pPr>
    </w:p>
    <w:p>
      <w:pPr>
        <w:pStyle w:val="18"/>
        <w:keepNext/>
        <w:keepLines/>
        <w:shd w:val="clear" w:color="auto" w:fill="auto"/>
        <w:spacing w:after="306" w:line="270" w:lineRule="exact"/>
        <w:ind w:left="720" w:firstLine="980"/>
        <w:jc w:val="left"/>
      </w:pPr>
      <w:bookmarkStart w:id="18" w:name="bookmark65"/>
      <w:r>
        <w:t>Исчерпывающий перечень административных процедур</w:t>
      </w:r>
      <w:bookmarkEnd w:id="18"/>
    </w:p>
    <w:p>
      <w:pPr>
        <w:pStyle w:val="6"/>
        <w:numPr>
          <w:ilvl w:val="0"/>
          <w:numId w:val="8"/>
        </w:numPr>
        <w:shd w:val="clear" w:color="auto" w:fill="auto"/>
        <w:tabs>
          <w:tab w:val="left" w:pos="1230"/>
        </w:tabs>
        <w:spacing w:line="322" w:lineRule="exact"/>
        <w:ind w:left="20" w:right="20" w:firstLine="700"/>
        <w:jc w:val="both"/>
      </w:pPr>
      <w:r>
        <w:t>Предоставление муниципальной услуги включает в себя следующие административные процедуры:</w:t>
      </w:r>
    </w:p>
    <w:p>
      <w:pPr>
        <w:pStyle w:val="6"/>
        <w:shd w:val="clear" w:color="auto" w:fill="auto"/>
        <w:spacing w:line="322" w:lineRule="exact"/>
        <w:ind w:left="20" w:firstLine="700"/>
        <w:jc w:val="both"/>
      </w:pPr>
      <w:r>
        <w:t>проверка документов и регистрация заявления;</w:t>
      </w:r>
    </w:p>
    <w:p>
      <w:pPr>
        <w:pStyle w:val="6"/>
        <w:shd w:val="clear" w:color="auto" w:fill="auto"/>
        <w:spacing w:line="322" w:lineRule="exact"/>
        <w:ind w:left="20" w:right="20" w:firstLine="700"/>
        <w:jc w:val="both"/>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pPr>
        <w:pStyle w:val="6"/>
        <w:shd w:val="clear" w:color="auto" w:fill="auto"/>
        <w:spacing w:line="322" w:lineRule="exact"/>
        <w:ind w:left="720" w:right="4420" w:firstLine="0"/>
      </w:pPr>
      <w:r>
        <w:t>рассмотрение документов и сведений; принятие решения; выдача результата;</w:t>
      </w:r>
    </w:p>
    <w:p>
      <w:pPr>
        <w:pStyle w:val="6"/>
        <w:shd w:val="clear" w:color="auto" w:fill="auto"/>
        <w:spacing w:line="322" w:lineRule="exact"/>
        <w:ind w:left="20" w:right="20" w:firstLine="700"/>
        <w:jc w:val="both"/>
      </w:pPr>
      <w:r>
        <w:t>внесение результата муниципальной услуги в реестр юридически значимых записей.</w:t>
      </w:r>
    </w:p>
    <w:p>
      <w:pPr>
        <w:pStyle w:val="18"/>
        <w:keepNext/>
        <w:keepLines/>
        <w:shd w:val="clear" w:color="auto" w:fill="auto"/>
        <w:ind w:left="720" w:right="680" w:firstLine="980"/>
        <w:jc w:val="left"/>
      </w:pPr>
      <w:bookmarkStart w:id="19" w:name="bookmark66"/>
    </w:p>
    <w:p>
      <w:pPr>
        <w:pStyle w:val="18"/>
        <w:keepNext/>
        <w:keepLines/>
        <w:shd w:val="clear" w:color="auto" w:fill="auto"/>
        <w:ind w:left="720" w:right="680" w:firstLine="980"/>
        <w:jc w:val="left"/>
      </w:pPr>
      <w:r>
        <w:t>Перечень административных процедур (действий) при предоставлении муниципальной услуги услуг в</w:t>
      </w:r>
      <w:bookmarkEnd w:id="19"/>
      <w:bookmarkStart w:id="20" w:name="bookmark67"/>
      <w:r>
        <w:t xml:space="preserve"> электронной форме</w:t>
      </w:r>
      <w:bookmarkEnd w:id="20"/>
    </w:p>
    <w:p>
      <w:pPr>
        <w:pStyle w:val="18"/>
        <w:keepNext/>
        <w:keepLines/>
        <w:shd w:val="clear" w:color="auto" w:fill="auto"/>
        <w:ind w:left="720" w:right="680" w:firstLine="980"/>
        <w:jc w:val="left"/>
      </w:pPr>
    </w:p>
    <w:p>
      <w:pPr>
        <w:pStyle w:val="6"/>
        <w:numPr>
          <w:ilvl w:val="0"/>
          <w:numId w:val="8"/>
        </w:numPr>
        <w:shd w:val="clear" w:color="auto" w:fill="auto"/>
        <w:tabs>
          <w:tab w:val="left" w:pos="1345"/>
        </w:tabs>
        <w:spacing w:line="322" w:lineRule="exact"/>
        <w:ind w:left="20" w:right="20" w:firstLine="700"/>
        <w:jc w:val="both"/>
      </w:pPr>
      <w:r>
        <w:t>При предоставлении муниципальной услуги в электронной форме заявителю обеспечиваются:</w:t>
      </w:r>
    </w:p>
    <w:p>
      <w:pPr>
        <w:pStyle w:val="6"/>
        <w:shd w:val="clear" w:color="auto" w:fill="auto"/>
        <w:spacing w:line="322" w:lineRule="exact"/>
        <w:ind w:left="20" w:right="20" w:firstLine="700"/>
      </w:pPr>
      <w:r>
        <w:t>получение информации о порядке и сроках предоставления муниципальной услуги; формирование заявления;</w:t>
      </w:r>
    </w:p>
    <w:p>
      <w:pPr>
        <w:pStyle w:val="6"/>
        <w:shd w:val="clear" w:color="auto" w:fill="auto"/>
        <w:spacing w:line="322" w:lineRule="exact"/>
        <w:ind w:left="20" w:right="20" w:firstLine="700"/>
        <w:jc w:val="both"/>
      </w:pPr>
      <w:r>
        <w:t>прием и регистрация Уполномоченным органом заявления и иных документов, необходимых для предоставления муниципальной услуги;</w:t>
      </w:r>
    </w:p>
    <w:p>
      <w:pPr>
        <w:pStyle w:val="6"/>
        <w:shd w:val="clear" w:color="auto" w:fill="auto"/>
        <w:spacing w:line="322" w:lineRule="exact"/>
        <w:ind w:left="20" w:right="20" w:firstLine="700"/>
        <w:jc w:val="both"/>
      </w:pPr>
      <w:r>
        <w:t>получение результата предоставления муниципальной услуги;</w:t>
      </w:r>
    </w:p>
    <w:p>
      <w:pPr>
        <w:pStyle w:val="6"/>
        <w:shd w:val="clear" w:color="auto" w:fill="auto"/>
        <w:spacing w:line="322" w:lineRule="exact"/>
        <w:ind w:left="20" w:firstLine="700"/>
        <w:jc w:val="both"/>
      </w:pPr>
      <w:r>
        <w:t>получение сведений о ходе рассмотрения заявления;</w:t>
      </w:r>
    </w:p>
    <w:p>
      <w:pPr>
        <w:pStyle w:val="6"/>
        <w:shd w:val="clear" w:color="auto" w:fill="auto"/>
        <w:spacing w:line="322" w:lineRule="exact"/>
        <w:ind w:left="20" w:right="20" w:firstLine="700"/>
        <w:jc w:val="both"/>
      </w:pPr>
      <w:r>
        <w:t>осуществление оценки качества предоставления муниципальной услуги;</w:t>
      </w:r>
    </w:p>
    <w:p>
      <w:pPr>
        <w:pStyle w:val="6"/>
        <w:shd w:val="clear" w:color="auto" w:fill="auto"/>
        <w:spacing w:after="341" w:line="322" w:lineRule="exact"/>
        <w:ind w:left="20" w:right="20" w:firstLine="700"/>
        <w:jc w:val="both"/>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pPr>
        <w:pStyle w:val="18"/>
        <w:keepNext/>
        <w:keepLines/>
        <w:shd w:val="clear" w:color="auto" w:fill="auto"/>
        <w:spacing w:line="270" w:lineRule="exact"/>
        <w:ind w:left="20" w:firstLine="700"/>
      </w:pPr>
      <w:bookmarkStart w:id="21" w:name="bookmark68"/>
      <w:r>
        <w:t>Порядок осуществления административных процедур (действий) в</w:t>
      </w:r>
      <w:bookmarkEnd w:id="21"/>
      <w:bookmarkStart w:id="22" w:name="bookmark69"/>
      <w:r>
        <w:t xml:space="preserve"> электронной форме</w:t>
      </w:r>
      <w:bookmarkEnd w:id="22"/>
    </w:p>
    <w:p>
      <w:pPr>
        <w:pStyle w:val="18"/>
        <w:keepNext/>
        <w:keepLines/>
        <w:shd w:val="clear" w:color="auto" w:fill="auto"/>
        <w:spacing w:line="270" w:lineRule="exact"/>
        <w:ind w:left="20" w:firstLine="700"/>
        <w:jc w:val="both"/>
      </w:pPr>
    </w:p>
    <w:p>
      <w:pPr>
        <w:pStyle w:val="6"/>
        <w:shd w:val="clear" w:color="auto" w:fill="auto"/>
        <w:spacing w:line="322" w:lineRule="exact"/>
        <w:ind w:left="20" w:firstLine="700"/>
        <w:jc w:val="both"/>
      </w:pPr>
      <w:r>
        <w:t>3.3. Формирование заявления.</w:t>
      </w:r>
    </w:p>
    <w:p>
      <w:pPr>
        <w:pStyle w:val="6"/>
        <w:shd w:val="clear" w:color="auto" w:fill="auto"/>
        <w:spacing w:line="322" w:lineRule="exact"/>
        <w:ind w:left="20" w:right="20" w:firstLine="700"/>
        <w:jc w:val="both"/>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pPr>
        <w:pStyle w:val="6"/>
        <w:shd w:val="clear" w:color="auto" w:fill="auto"/>
        <w:spacing w:line="322" w:lineRule="exact"/>
        <w:ind w:left="20" w:right="20" w:firstLine="700"/>
        <w:jc w:val="both"/>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6"/>
        <w:shd w:val="clear" w:color="auto" w:fill="auto"/>
        <w:spacing w:line="322" w:lineRule="exact"/>
        <w:ind w:left="20" w:firstLine="700"/>
        <w:jc w:val="both"/>
      </w:pPr>
      <w:r>
        <w:t>При формировании заявления заявителю обеспечивается:</w:t>
      </w:r>
    </w:p>
    <w:p>
      <w:pPr>
        <w:pStyle w:val="6"/>
        <w:shd w:val="clear" w:color="auto" w:fill="auto"/>
        <w:tabs>
          <w:tab w:val="left" w:pos="1047"/>
        </w:tabs>
        <w:spacing w:line="322" w:lineRule="exact"/>
        <w:ind w:left="20" w:right="20" w:firstLine="700"/>
        <w:jc w:val="both"/>
      </w:pPr>
      <w:r>
        <w:t>а)</w:t>
      </w:r>
      <w:r>
        <w:tab/>
      </w:r>
      <w:r>
        <w:t>возможность копирования и сохранения заявления и иных документов, указанных в пунктах 2.9 - 2.11 настоящего Административного регламента, необходимых для предоставления муниципальной услуги;</w:t>
      </w:r>
    </w:p>
    <w:p>
      <w:pPr>
        <w:pStyle w:val="6"/>
        <w:shd w:val="clear" w:color="auto" w:fill="auto"/>
        <w:tabs>
          <w:tab w:val="left" w:pos="1066"/>
        </w:tabs>
        <w:spacing w:line="322" w:lineRule="exact"/>
        <w:ind w:left="20" w:right="20" w:firstLine="700"/>
        <w:jc w:val="both"/>
      </w:pPr>
      <w:r>
        <w:t>б)</w:t>
      </w:r>
      <w:r>
        <w:tab/>
      </w:r>
      <w:r>
        <w:t>возможность печати на бумажном носителе копии электронной формы заявления;</w:t>
      </w:r>
    </w:p>
    <w:p>
      <w:pPr>
        <w:pStyle w:val="6"/>
        <w:shd w:val="clear" w:color="auto" w:fill="auto"/>
        <w:tabs>
          <w:tab w:val="left" w:pos="1033"/>
        </w:tabs>
        <w:spacing w:line="322" w:lineRule="exact"/>
        <w:ind w:left="20" w:right="20" w:firstLine="700"/>
        <w:jc w:val="both"/>
      </w:pPr>
      <w:r>
        <w:t>в)</w:t>
      </w:r>
      <w:r>
        <w:tab/>
      </w:r>
      <w: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pPr>
        <w:pStyle w:val="6"/>
        <w:shd w:val="clear" w:color="auto" w:fill="auto"/>
        <w:tabs>
          <w:tab w:val="left" w:pos="1124"/>
        </w:tabs>
        <w:spacing w:line="322" w:lineRule="exact"/>
        <w:ind w:left="20" w:right="20" w:firstLine="700"/>
        <w:jc w:val="both"/>
      </w:pPr>
      <w:r>
        <w:t>г)</w:t>
      </w:r>
      <w:r>
        <w:tab/>
      </w:r>
      <w: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pPr>
        <w:pStyle w:val="6"/>
        <w:shd w:val="clear" w:color="auto" w:fill="auto"/>
        <w:tabs>
          <w:tab w:val="left" w:pos="1100"/>
        </w:tabs>
        <w:spacing w:line="322" w:lineRule="exact"/>
        <w:ind w:left="20" w:right="20" w:firstLine="700"/>
        <w:jc w:val="both"/>
      </w:pPr>
      <w:r>
        <w:t>д)</w:t>
      </w:r>
      <w:r>
        <w:tab/>
      </w:r>
      <w:r>
        <w:t>возможность вернуться на любой из этапов заполнения электронной формы заявления без потери, ранее введенной информации;</w:t>
      </w:r>
    </w:p>
    <w:p>
      <w:pPr>
        <w:pStyle w:val="6"/>
        <w:shd w:val="clear" w:color="auto" w:fill="auto"/>
        <w:tabs>
          <w:tab w:val="left" w:pos="1148"/>
        </w:tabs>
        <w:spacing w:line="322" w:lineRule="exact"/>
        <w:ind w:left="20" w:right="20" w:firstLine="700"/>
        <w:jc w:val="both"/>
      </w:pPr>
      <w:r>
        <w:t>е)</w:t>
      </w:r>
      <w:r>
        <w:tab/>
      </w:r>
      <w: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pPr>
        <w:pStyle w:val="6"/>
        <w:shd w:val="clear" w:color="auto" w:fill="auto"/>
        <w:spacing w:line="322" w:lineRule="exact"/>
        <w:ind w:left="20" w:right="20" w:firstLine="700"/>
        <w:jc w:val="both"/>
      </w:pPr>
      <w: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pPr>
        <w:pStyle w:val="6"/>
        <w:numPr>
          <w:ilvl w:val="0"/>
          <w:numId w:val="9"/>
        </w:numPr>
        <w:shd w:val="clear" w:color="auto" w:fill="auto"/>
        <w:tabs>
          <w:tab w:val="left" w:pos="1220"/>
        </w:tabs>
        <w:spacing w:line="322" w:lineRule="exact"/>
        <w:ind w:left="20" w:right="20" w:firstLine="720"/>
        <w:jc w:val="both"/>
      </w:pPr>
      <w: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pPr>
        <w:pStyle w:val="6"/>
        <w:shd w:val="clear" w:color="auto" w:fill="auto"/>
        <w:tabs>
          <w:tab w:val="left" w:pos="1057"/>
        </w:tabs>
        <w:spacing w:line="322" w:lineRule="exact"/>
        <w:ind w:left="20" w:right="20" w:firstLine="720"/>
        <w:jc w:val="both"/>
      </w:pPr>
      <w:r>
        <w:t>а)</w:t>
      </w:r>
      <w:r>
        <w:tab/>
      </w:r>
      <w: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pPr>
        <w:pStyle w:val="6"/>
        <w:shd w:val="clear" w:color="auto" w:fill="auto"/>
        <w:tabs>
          <w:tab w:val="left" w:pos="1182"/>
        </w:tabs>
        <w:spacing w:line="322" w:lineRule="exact"/>
        <w:ind w:left="20" w:right="20" w:firstLine="720"/>
        <w:jc w:val="both"/>
      </w:pPr>
      <w:r>
        <w:t>б)</w:t>
      </w:r>
      <w:r>
        <w:tab/>
      </w:r>
      <w: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pPr>
        <w:pStyle w:val="6"/>
        <w:numPr>
          <w:ilvl w:val="0"/>
          <w:numId w:val="9"/>
        </w:numPr>
        <w:shd w:val="clear" w:color="auto" w:fill="auto"/>
        <w:tabs>
          <w:tab w:val="left" w:pos="1234"/>
        </w:tabs>
        <w:spacing w:line="322" w:lineRule="exact"/>
        <w:ind w:left="20" w:right="20" w:firstLine="720"/>
        <w:jc w:val="both"/>
      </w:pP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pPr>
        <w:pStyle w:val="6"/>
        <w:shd w:val="clear" w:color="auto" w:fill="auto"/>
        <w:spacing w:line="322" w:lineRule="exact"/>
        <w:ind w:left="20" w:firstLine="720"/>
        <w:jc w:val="both"/>
      </w:pPr>
      <w:r>
        <w:t>Ответственное должностное лицо:</w:t>
      </w:r>
    </w:p>
    <w:p>
      <w:pPr>
        <w:pStyle w:val="6"/>
        <w:shd w:val="clear" w:color="auto" w:fill="auto"/>
        <w:spacing w:line="322" w:lineRule="exact"/>
        <w:ind w:left="20" w:right="20" w:firstLine="720"/>
        <w:jc w:val="both"/>
      </w:pPr>
      <w:r>
        <w:t>проверяет наличие электронных заявлений, поступивших с ЕПГУ, с периодом не реже 2 раз в день;</w:t>
      </w:r>
    </w:p>
    <w:p>
      <w:pPr>
        <w:pStyle w:val="6"/>
        <w:shd w:val="clear" w:color="auto" w:fill="auto"/>
        <w:spacing w:line="322" w:lineRule="exact"/>
        <w:ind w:left="20" w:right="20" w:firstLine="720"/>
        <w:jc w:val="both"/>
      </w:pPr>
      <w:r>
        <w:t>рассматривает поступившие заявления и приложенные образы документов (документы);</w:t>
      </w:r>
    </w:p>
    <w:p>
      <w:pPr>
        <w:pStyle w:val="6"/>
        <w:shd w:val="clear" w:color="auto" w:fill="auto"/>
        <w:spacing w:line="322" w:lineRule="exact"/>
        <w:ind w:left="20" w:right="20" w:firstLine="720"/>
        <w:jc w:val="both"/>
      </w:pPr>
      <w:r>
        <w:t>производит действия в соответствии с пунктом 3.4 настоящего Административного регламента.</w:t>
      </w:r>
    </w:p>
    <w:p>
      <w:pPr>
        <w:pStyle w:val="6"/>
        <w:numPr>
          <w:ilvl w:val="0"/>
          <w:numId w:val="9"/>
        </w:numPr>
        <w:shd w:val="clear" w:color="auto" w:fill="auto"/>
        <w:tabs>
          <w:tab w:val="left" w:pos="1316"/>
        </w:tabs>
        <w:spacing w:line="322" w:lineRule="exact"/>
        <w:ind w:left="20" w:right="20" w:firstLine="720"/>
        <w:jc w:val="both"/>
      </w:pPr>
      <w:r>
        <w:t>Заявителю в качестве результата предоставления муниципальной услуги обеспечивается возможность получения документа:</w:t>
      </w:r>
    </w:p>
    <w:p>
      <w:pPr>
        <w:pStyle w:val="6"/>
        <w:shd w:val="clear" w:color="auto" w:fill="auto"/>
        <w:spacing w:line="322" w:lineRule="exact"/>
        <w:ind w:left="20" w:right="20" w:firstLine="720"/>
        <w:jc w:val="both"/>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pPr>
        <w:pStyle w:val="6"/>
        <w:shd w:val="clear" w:color="auto" w:fill="auto"/>
        <w:spacing w:line="322" w:lineRule="exact"/>
        <w:ind w:left="20" w:right="20" w:firstLine="720"/>
        <w:jc w:val="both"/>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pPr>
        <w:pStyle w:val="6"/>
        <w:numPr>
          <w:ilvl w:val="0"/>
          <w:numId w:val="9"/>
        </w:numPr>
        <w:shd w:val="clear" w:color="auto" w:fill="auto"/>
        <w:tabs>
          <w:tab w:val="left" w:pos="1230"/>
        </w:tabs>
        <w:spacing w:line="322" w:lineRule="exact"/>
        <w:ind w:left="20" w:right="20" w:firstLine="720"/>
        <w:jc w:val="both"/>
      </w:pPr>
      <w: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pPr>
        <w:pStyle w:val="6"/>
        <w:shd w:val="clear" w:color="auto" w:fill="auto"/>
        <w:spacing w:line="322" w:lineRule="exact"/>
        <w:ind w:left="20" w:right="20" w:firstLine="720"/>
        <w:jc w:val="both"/>
      </w:pPr>
      <w:r>
        <w:t>При предоставлении муниципальной услуги в электронной форме заявителю направляется:</w:t>
      </w:r>
    </w:p>
    <w:p>
      <w:pPr>
        <w:pStyle w:val="6"/>
        <w:shd w:val="clear" w:color="auto" w:fill="auto"/>
        <w:spacing w:line="322" w:lineRule="exact"/>
        <w:ind w:left="20" w:right="20" w:firstLine="720"/>
        <w:jc w:val="both"/>
      </w:pPr>
      <w: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pPr>
        <w:pStyle w:val="6"/>
        <w:shd w:val="clear" w:color="auto" w:fill="auto"/>
        <w:spacing w:line="322" w:lineRule="exact"/>
        <w:ind w:left="20" w:right="20" w:firstLine="720"/>
        <w:jc w:val="both"/>
      </w:pPr>
      <w: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pPr>
        <w:pStyle w:val="6"/>
        <w:numPr>
          <w:ilvl w:val="0"/>
          <w:numId w:val="9"/>
        </w:numPr>
        <w:shd w:val="clear" w:color="auto" w:fill="auto"/>
        <w:tabs>
          <w:tab w:val="left" w:pos="1230"/>
        </w:tabs>
        <w:spacing w:line="322" w:lineRule="exact"/>
        <w:ind w:left="20" w:firstLine="720"/>
        <w:jc w:val="both"/>
      </w:pPr>
      <w:r>
        <w:t>Оценка качества предоставления муниципальной услуги.</w:t>
      </w:r>
    </w:p>
    <w:p>
      <w:pPr>
        <w:pStyle w:val="6"/>
        <w:shd w:val="clear" w:color="auto" w:fill="auto"/>
        <w:spacing w:line="322" w:lineRule="exact"/>
        <w:ind w:left="20" w:right="20" w:firstLine="720"/>
        <w:jc w:val="both"/>
      </w:pPr>
      <w: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pPr>
        <w:pStyle w:val="6"/>
        <w:numPr>
          <w:ilvl w:val="0"/>
          <w:numId w:val="9"/>
        </w:numPr>
        <w:shd w:val="clear" w:color="auto" w:fill="auto"/>
        <w:tabs>
          <w:tab w:val="left" w:pos="1369"/>
        </w:tabs>
        <w:spacing w:after="596" w:line="317" w:lineRule="exact"/>
        <w:ind w:left="20" w:right="20" w:firstLine="720"/>
        <w:jc w:val="both"/>
      </w:pPr>
      <w: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w:t>
      </w:r>
      <w:r>
        <w:br w:type="textWrapping"/>
      </w:r>
      <w: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18"/>
        <w:keepNext/>
        <w:keepLines/>
        <w:shd w:val="clear" w:color="auto" w:fill="auto"/>
        <w:spacing w:after="305" w:line="270" w:lineRule="exact"/>
        <w:ind w:left="20" w:firstLine="640"/>
        <w:jc w:val="both"/>
      </w:pPr>
      <w:bookmarkStart w:id="23" w:name="bookmark72"/>
      <w:r>
        <w:t>4. Формы контроля за исполнением административного регламента</w:t>
      </w:r>
      <w:bookmarkEnd w:id="23"/>
    </w:p>
    <w:p>
      <w:pPr>
        <w:pStyle w:val="18"/>
        <w:keepNext/>
        <w:keepLines/>
        <w:shd w:val="clear" w:color="auto" w:fill="auto"/>
        <w:spacing w:line="317" w:lineRule="exact"/>
        <w:ind w:firstLine="0"/>
      </w:pPr>
      <w:bookmarkStart w:id="24" w:name="bookmark73"/>
      <w:r>
        <w:t>Порядок осуществления текущего контроля за соблюдением и исполнением ответственными должностными лицами положений</w:t>
      </w:r>
      <w:bookmarkEnd w:id="24"/>
      <w:bookmarkStart w:id="25" w:name="bookmark74"/>
      <w:r>
        <w:t xml:space="preserve"> 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5"/>
    </w:p>
    <w:p>
      <w:pPr>
        <w:pStyle w:val="18"/>
        <w:keepNext/>
        <w:keepLines/>
        <w:shd w:val="clear" w:color="auto" w:fill="auto"/>
        <w:spacing w:line="317" w:lineRule="exact"/>
        <w:ind w:firstLine="0"/>
      </w:pPr>
    </w:p>
    <w:p>
      <w:pPr>
        <w:pStyle w:val="6"/>
        <w:shd w:val="clear" w:color="auto" w:fill="auto"/>
        <w:spacing w:line="317" w:lineRule="exact"/>
        <w:ind w:left="20" w:right="20" w:firstLine="640"/>
        <w:jc w:val="both"/>
      </w:pPr>
      <w: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pPr>
        <w:pStyle w:val="6"/>
        <w:shd w:val="clear" w:color="auto" w:fill="auto"/>
        <w:spacing w:line="322" w:lineRule="exact"/>
        <w:ind w:left="20" w:right="20" w:firstLine="6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pPr>
        <w:pStyle w:val="6"/>
        <w:shd w:val="clear" w:color="auto" w:fill="auto"/>
        <w:spacing w:line="322" w:lineRule="exact"/>
        <w:ind w:left="20" w:right="20" w:firstLine="640"/>
        <w:jc w:val="both"/>
      </w:pPr>
      <w:r>
        <w:t>Текущий контроль осуществляется путем проведения проверок: решений о предоставлении (об отказе в предоставлении) муниципальной услуги;</w:t>
      </w:r>
    </w:p>
    <w:p>
      <w:pPr>
        <w:pStyle w:val="6"/>
        <w:shd w:val="clear" w:color="auto" w:fill="auto"/>
        <w:spacing w:line="322" w:lineRule="exact"/>
        <w:ind w:left="20" w:firstLine="640"/>
        <w:jc w:val="both"/>
      </w:pPr>
      <w:r>
        <w:t>выявления и устранения нарушений прав граждан;</w:t>
      </w:r>
    </w:p>
    <w:p>
      <w:pPr>
        <w:pStyle w:val="6"/>
        <w:shd w:val="clear" w:color="auto" w:fill="auto"/>
        <w:spacing w:line="322" w:lineRule="exact"/>
        <w:ind w:left="20" w:firstLine="6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pPr>
        <w:pStyle w:val="6"/>
        <w:shd w:val="clear" w:color="auto" w:fill="auto"/>
        <w:spacing w:line="322" w:lineRule="exact"/>
        <w:ind w:left="20" w:firstLine="640"/>
        <w:jc w:val="both"/>
      </w:pPr>
    </w:p>
    <w:p>
      <w:pPr>
        <w:pStyle w:val="18"/>
        <w:keepNext/>
        <w:keepLines/>
        <w:shd w:val="clear" w:color="auto" w:fill="auto"/>
        <w:ind w:firstLine="540"/>
      </w:pPr>
      <w:bookmarkStart w:id="26" w:name="bookmark75"/>
      <w:r>
        <w:t>Порядок и периодичность осуществления плановых и внеплановых</w:t>
      </w:r>
      <w:bookmarkEnd w:id="26"/>
      <w:bookmarkStart w:id="27" w:name="bookmark76"/>
      <w:r>
        <w:t xml:space="preserve"> проверок полноты и качества предоставления муниципальной услуги, в том числе порядок и формы контроля за</w:t>
      </w:r>
      <w:bookmarkEnd w:id="27"/>
      <w:bookmarkStart w:id="28" w:name="bookmark77"/>
      <w:r>
        <w:t xml:space="preserve"> полнотой</w:t>
      </w:r>
      <w:bookmarkEnd w:id="28"/>
      <w:bookmarkStart w:id="29" w:name="bookmark78"/>
      <w:r>
        <w:t xml:space="preserve"> и качеством предоставления муниципальной услуги</w:t>
      </w:r>
      <w:bookmarkEnd w:id="29"/>
    </w:p>
    <w:p>
      <w:pPr>
        <w:pStyle w:val="18"/>
        <w:keepNext/>
        <w:keepLines/>
        <w:shd w:val="clear" w:color="auto" w:fill="auto"/>
        <w:ind w:firstLine="540"/>
        <w:jc w:val="both"/>
      </w:pPr>
    </w:p>
    <w:p>
      <w:pPr>
        <w:pStyle w:val="6"/>
        <w:shd w:val="clear" w:color="auto" w:fill="auto"/>
        <w:tabs>
          <w:tab w:val="left" w:pos="1104"/>
        </w:tabs>
        <w:spacing w:line="322" w:lineRule="exact"/>
        <w:ind w:firstLine="709"/>
        <w:jc w:val="both"/>
      </w:pPr>
      <w:r>
        <w:t>4.2.Контроль за полнотой и качеством предоставления муниципальной услуги включает в себя проведение плановых и внеплановых проверок.</w:t>
      </w:r>
    </w:p>
    <w:p>
      <w:pPr>
        <w:pStyle w:val="6"/>
        <w:shd w:val="clear" w:color="auto" w:fill="auto"/>
        <w:tabs>
          <w:tab w:val="left" w:pos="1128"/>
        </w:tabs>
        <w:spacing w:line="322" w:lineRule="exact"/>
        <w:ind w:firstLine="709"/>
        <w:jc w:val="both"/>
      </w:pPr>
      <w:r>
        <w:t>4.3.Плановые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pPr>
        <w:pStyle w:val="6"/>
        <w:shd w:val="clear" w:color="auto" w:fill="auto"/>
        <w:spacing w:line="322" w:lineRule="exact"/>
        <w:ind w:right="20" w:firstLine="540"/>
        <w:jc w:val="both"/>
      </w:pPr>
      <w:r>
        <w:t>соблюдение сроков предоставления муниципальной услуги;</w:t>
      </w:r>
    </w:p>
    <w:p>
      <w:pPr>
        <w:pStyle w:val="6"/>
        <w:shd w:val="clear" w:color="auto" w:fill="auto"/>
        <w:spacing w:line="322" w:lineRule="exact"/>
        <w:ind w:left="567" w:right="20" w:firstLine="0"/>
        <w:jc w:val="both"/>
      </w:pPr>
      <w:r>
        <w:t>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pPr>
        <w:pStyle w:val="6"/>
        <w:shd w:val="clear" w:color="auto" w:fill="auto"/>
        <w:spacing w:line="322" w:lineRule="exact"/>
        <w:ind w:right="20" w:firstLine="540"/>
        <w:jc w:val="both"/>
        <w:rPr>
          <w:b w:val="0"/>
          <w:bCs w:val="0"/>
          <w:i w:val="0"/>
          <w:iCs w:val="0"/>
          <w:u w:val="none"/>
        </w:rPr>
      </w:pPr>
      <w:r>
        <w:t>4.4.Основанием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Забайкальского края</w:t>
      </w:r>
      <w:r>
        <w:rPr>
          <w:rStyle w:val="36"/>
        </w:rPr>
        <w:t xml:space="preserve"> </w:t>
      </w:r>
      <w:r>
        <w:t>и нормативных правовых актов органов местного самоуправления</w:t>
      </w:r>
      <w:r>
        <w:rPr>
          <w:rStyle w:val="36"/>
        </w:rPr>
        <w:t xml:space="preserve"> </w:t>
      </w:r>
      <w:r>
        <w:rPr>
          <w:rStyle w:val="36"/>
          <w:b w:val="0"/>
          <w:bCs w:val="0"/>
          <w:i w:val="0"/>
          <w:iCs w:val="0"/>
          <w:u w:val="none"/>
          <w:lang w:val="ru-RU"/>
        </w:rPr>
        <w:t>сельского</w:t>
      </w:r>
      <w:r>
        <w:rPr>
          <w:rStyle w:val="36"/>
          <w:rFonts w:hint="default"/>
          <w:b w:val="0"/>
          <w:bCs w:val="0"/>
          <w:i w:val="0"/>
          <w:iCs w:val="0"/>
          <w:u w:val="none"/>
          <w:lang w:val="ru-RU"/>
        </w:rPr>
        <w:t xml:space="preserve"> поселения «Галкинское»</w:t>
      </w:r>
      <w:r>
        <w:rPr>
          <w:rStyle w:val="36"/>
          <w:b w:val="0"/>
          <w:bCs w:val="0"/>
          <w:i w:val="0"/>
          <w:iCs w:val="0"/>
          <w:color w:val="000000" w:themeColor="text1"/>
          <w:u w:val="none"/>
          <w14:textFill>
            <w14:solidFill>
              <w14:schemeClr w14:val="tx1"/>
            </w14:solidFill>
          </w14:textFill>
        </w:rPr>
        <w:t>;</w:t>
      </w:r>
    </w:p>
    <w:p>
      <w:pPr>
        <w:pStyle w:val="6"/>
        <w:shd w:val="clear" w:color="auto" w:fill="auto"/>
        <w:spacing w:line="240" w:lineRule="auto"/>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pPr>
        <w:pStyle w:val="6"/>
        <w:shd w:val="clear" w:color="auto" w:fill="auto"/>
        <w:spacing w:line="240" w:lineRule="auto"/>
        <w:ind w:firstLine="540"/>
        <w:jc w:val="both"/>
      </w:pPr>
    </w:p>
    <w:p>
      <w:pPr>
        <w:pStyle w:val="18"/>
        <w:keepNext/>
        <w:keepLines/>
        <w:shd w:val="clear" w:color="auto" w:fill="auto"/>
        <w:spacing w:line="240" w:lineRule="auto"/>
        <w:ind w:firstLine="0"/>
      </w:pPr>
      <w:bookmarkStart w:id="30" w:name="bookmark79"/>
      <w:r>
        <w:t xml:space="preserve">Ответственность должностных лиц за решения и действия (бездействие), принимаемые (осуществляемые) ими в ходе предоставления </w:t>
      </w:r>
      <w:r>
        <w:br w:type="textWrapping"/>
      </w:r>
      <w:r>
        <w:t>муниципальной услуги</w:t>
      </w:r>
      <w:bookmarkEnd w:id="30"/>
    </w:p>
    <w:p>
      <w:pPr>
        <w:pStyle w:val="18"/>
        <w:keepNext/>
        <w:keepLines/>
        <w:shd w:val="clear" w:color="auto" w:fill="auto"/>
        <w:spacing w:line="240" w:lineRule="auto"/>
        <w:ind w:firstLine="0"/>
      </w:pPr>
    </w:p>
    <w:p>
      <w:pPr>
        <w:pStyle w:val="20"/>
        <w:shd w:val="clear" w:color="auto" w:fill="auto"/>
        <w:spacing w:before="0"/>
        <w:ind w:right="20" w:firstLine="540"/>
      </w:pPr>
      <w:r>
        <w:rPr>
          <w:rStyle w:val="37"/>
          <w:i w:val="0"/>
          <w:iCs w:val="0"/>
        </w:rPr>
        <w:t>4.5. По результатам проведенных проверок в случае выявления нарушений положений настоящего Административного регламента, нормативных правовых актов</w:t>
      </w:r>
      <w:r>
        <w:t xml:space="preserve"> </w:t>
      </w:r>
      <w:r>
        <w:rPr>
          <w:i w:val="0"/>
        </w:rPr>
        <w:t>Забайкальского края</w:t>
      </w:r>
      <w:r>
        <w:rPr>
          <w:rStyle w:val="36"/>
          <w:i w:val="0"/>
          <w:iCs w:val="0"/>
        </w:rPr>
        <w:t xml:space="preserve"> </w:t>
      </w:r>
      <w:r>
        <w:rPr>
          <w:rStyle w:val="37"/>
          <w:i w:val="0"/>
          <w:iCs w:val="0"/>
        </w:rPr>
        <w:t>и нормативных правовых актов органов местного самоуправления</w:t>
      </w:r>
      <w:r>
        <w:rPr>
          <w:i w:val="0"/>
          <w:iCs w:val="0"/>
        </w:rPr>
        <w:t xml:space="preserve"> </w:t>
      </w:r>
      <w:r>
        <w:rPr>
          <w:i w:val="0"/>
          <w:iCs w:val="0"/>
          <w:lang w:val="ru-RU"/>
        </w:rPr>
        <w:t>сельского</w:t>
      </w:r>
      <w:r>
        <w:rPr>
          <w:rFonts w:hint="default"/>
          <w:i w:val="0"/>
          <w:iCs w:val="0"/>
          <w:lang w:val="ru-RU"/>
        </w:rPr>
        <w:t xml:space="preserve"> поселения «Галкинское»</w:t>
      </w:r>
      <w:r>
        <w:rPr>
          <w:rFonts w:hint="default"/>
          <w:lang w:val="ru-RU"/>
        </w:rPr>
        <w:t xml:space="preserve"> </w:t>
      </w:r>
      <w:r>
        <w:rPr>
          <w:rStyle w:val="8"/>
          <w:i w:val="0"/>
          <w:iCs w:val="0"/>
        </w:rPr>
        <w:t>осуществляется привлечение виновных лиц к ответственности в соответствии с законодательством Российской Федерации.</w:t>
      </w:r>
    </w:p>
    <w:p>
      <w:pPr>
        <w:pStyle w:val="6"/>
        <w:shd w:val="clear" w:color="auto" w:fill="auto"/>
        <w:spacing w:after="300" w:line="322" w:lineRule="exact"/>
        <w:ind w:left="20" w:right="20" w:firstLine="520"/>
        <w:jc w:val="both"/>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pPr>
        <w:pStyle w:val="18"/>
        <w:keepNext/>
        <w:keepLines/>
        <w:shd w:val="clear" w:color="auto" w:fill="auto"/>
        <w:ind w:firstLine="0"/>
      </w:pPr>
      <w:bookmarkStart w:id="31" w:name="bookmark80"/>
      <w:r>
        <w:t xml:space="preserve">Требования к порядку и формам контроля за предоставлением </w:t>
      </w:r>
      <w:r>
        <w:br w:type="textWrapping"/>
      </w:r>
      <w:r>
        <w:t>муниципальной услуги, в том числе со стороны граждан,</w:t>
      </w:r>
      <w:bookmarkEnd w:id="31"/>
      <w:bookmarkStart w:id="32" w:name="bookmark81"/>
      <w:r>
        <w:t xml:space="preserve"> их объединений и организаций</w:t>
      </w:r>
      <w:bookmarkEnd w:id="32"/>
    </w:p>
    <w:p>
      <w:pPr>
        <w:pStyle w:val="18"/>
        <w:keepNext/>
        <w:keepLines/>
        <w:shd w:val="clear" w:color="auto" w:fill="auto"/>
        <w:ind w:firstLine="0"/>
      </w:pPr>
    </w:p>
    <w:p>
      <w:pPr>
        <w:pStyle w:val="6"/>
        <w:shd w:val="clear" w:color="auto" w:fill="auto"/>
        <w:tabs>
          <w:tab w:val="left" w:pos="1100"/>
        </w:tabs>
        <w:spacing w:line="322" w:lineRule="exact"/>
        <w:ind w:right="20" w:firstLine="567"/>
        <w:jc w:val="both"/>
      </w:pPr>
      <w: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pPr>
        <w:pStyle w:val="6"/>
        <w:shd w:val="clear" w:color="auto" w:fill="auto"/>
        <w:spacing w:line="322" w:lineRule="exact"/>
        <w:ind w:left="20" w:right="20" w:firstLine="520"/>
        <w:jc w:val="both"/>
      </w:pPr>
      <w: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pPr>
        <w:pStyle w:val="6"/>
        <w:shd w:val="clear" w:color="auto" w:fill="auto"/>
        <w:spacing w:line="322" w:lineRule="exact"/>
        <w:ind w:left="20" w:right="20" w:firstLine="520"/>
        <w:jc w:val="both"/>
      </w:pPr>
      <w:r>
        <w:t>вносить предложения о мерах по устранению нарушений настоящего Административного регламента.</w:t>
      </w:r>
    </w:p>
    <w:p>
      <w:pPr>
        <w:pStyle w:val="6"/>
        <w:shd w:val="clear" w:color="auto" w:fill="auto"/>
        <w:spacing w:line="322" w:lineRule="exact"/>
        <w:ind w:left="20" w:right="20" w:firstLine="520"/>
        <w:jc w:val="both"/>
      </w:pPr>
      <w:r>
        <w:t>4.7.Должностные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pPr>
        <w:pStyle w:val="6"/>
        <w:shd w:val="clear" w:color="auto" w:fill="auto"/>
        <w:spacing w:after="300" w:line="322" w:lineRule="exact"/>
        <w:ind w:left="20" w:right="20" w:firstLine="52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pPr>
        <w:pStyle w:val="18"/>
        <w:keepNext/>
        <w:keepLines/>
        <w:shd w:val="clear" w:color="auto" w:fill="auto"/>
        <w:ind w:left="142" w:right="240" w:firstLine="0"/>
      </w:pPr>
      <w:bookmarkStart w:id="33" w:name="bookmark82"/>
      <w:r>
        <w:t>5. Досудебный (внесудебный) порядок обжалования решений и действий (бездействия) Уполномоченного органа, предоставляющего муниципальную услугу, многофункционального центра, а также их должностных лиц</w:t>
      </w:r>
      <w:bookmarkEnd w:id="33"/>
    </w:p>
    <w:p>
      <w:pPr>
        <w:pStyle w:val="18"/>
        <w:keepNext/>
        <w:keepLines/>
        <w:shd w:val="clear" w:color="auto" w:fill="auto"/>
        <w:ind w:left="142" w:right="240" w:firstLine="0"/>
        <w:rPr>
          <w:rStyle w:val="38"/>
          <w:b/>
          <w:bCs w:val="0"/>
        </w:rPr>
      </w:pPr>
    </w:p>
    <w:p>
      <w:pPr>
        <w:pStyle w:val="67"/>
        <w:shd w:val="clear" w:color="auto" w:fill="auto"/>
        <w:spacing w:after="0" w:line="240" w:lineRule="auto"/>
        <w:ind w:firstLine="540"/>
        <w:contextualSpacing/>
        <w:jc w:val="both"/>
        <w:rPr>
          <w:sz w:val="28"/>
          <w:szCs w:val="28"/>
        </w:rPr>
      </w:pPr>
      <w:bookmarkStart w:id="34" w:name="bookmark84"/>
      <w:r>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pPr>
        <w:pStyle w:val="67"/>
        <w:shd w:val="clear" w:color="auto" w:fill="auto"/>
        <w:spacing w:after="0" w:line="240" w:lineRule="auto"/>
        <w:ind w:firstLine="540"/>
        <w:contextualSpacing/>
        <w:jc w:val="both"/>
        <w:rPr>
          <w:sz w:val="28"/>
          <w:szCs w:val="28"/>
        </w:rPr>
      </w:pPr>
      <w:r>
        <w:rPr>
          <w:sz w:val="28"/>
          <w:szCs w:val="28"/>
        </w:rPr>
        <w:t>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pPr>
        <w:pStyle w:val="67"/>
        <w:shd w:val="clear" w:color="auto" w:fill="auto"/>
        <w:spacing w:after="0" w:line="240" w:lineRule="auto"/>
        <w:ind w:firstLine="540"/>
        <w:contextualSpacing/>
        <w:jc w:val="both"/>
        <w:rPr>
          <w:sz w:val="28"/>
          <w:szCs w:val="28"/>
        </w:rPr>
      </w:pPr>
      <w:r>
        <w:rPr>
          <w:sz w:val="28"/>
          <w:szCs w:val="28"/>
        </w:rPr>
        <w:t>Жалоба подается в письменной форме на бумажном носителе, в электронной форме в уполномоченный орган, предоставляющий муниципальную услугу.</w:t>
      </w:r>
    </w:p>
    <w:p>
      <w:pPr>
        <w:pStyle w:val="67"/>
        <w:shd w:val="clear" w:color="auto" w:fill="auto"/>
        <w:spacing w:after="0" w:line="240" w:lineRule="auto"/>
        <w:ind w:firstLine="540"/>
        <w:contextualSpacing/>
        <w:jc w:val="both"/>
        <w:rPr>
          <w:sz w:val="28"/>
          <w:szCs w:val="28"/>
        </w:rPr>
      </w:pPr>
      <w:r>
        <w:rPr>
          <w:sz w:val="28"/>
          <w:szCs w:val="28"/>
        </w:rPr>
        <w:t xml:space="preserve">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w:t>
      </w:r>
      <w:r>
        <w:rPr>
          <w:sz w:val="28"/>
          <w:szCs w:val="28"/>
        </w:rPr>
        <w:br w:type="textWrapping"/>
      </w:r>
      <w:r>
        <w:rPr>
          <w:sz w:val="28"/>
          <w:szCs w:val="28"/>
        </w:rPr>
        <w:t>а также может быть принята при личном приеме заявителя.</w:t>
      </w:r>
    </w:p>
    <w:p>
      <w:pPr>
        <w:pStyle w:val="67"/>
        <w:shd w:val="clear" w:color="auto" w:fill="auto"/>
        <w:spacing w:after="0" w:line="240" w:lineRule="auto"/>
        <w:ind w:firstLine="540"/>
        <w:contextualSpacing/>
        <w:jc w:val="both"/>
        <w:rPr>
          <w:sz w:val="28"/>
          <w:szCs w:val="28"/>
        </w:rPr>
      </w:pPr>
      <w:r>
        <w:rPr>
          <w:sz w:val="28"/>
          <w:szCs w:val="28"/>
        </w:rPr>
        <w:t>Заявитель может обратиться с жалобой, в том числе в следующих случаях:</w:t>
      </w:r>
    </w:p>
    <w:p>
      <w:pPr>
        <w:pStyle w:val="67"/>
        <w:numPr>
          <w:ilvl w:val="3"/>
          <w:numId w:val="10"/>
        </w:numPr>
        <w:shd w:val="clear" w:color="auto" w:fill="auto"/>
        <w:tabs>
          <w:tab w:val="left" w:pos="800"/>
        </w:tabs>
        <w:spacing w:after="0" w:line="240" w:lineRule="auto"/>
        <w:ind w:firstLine="540"/>
        <w:contextualSpacing/>
        <w:jc w:val="both"/>
        <w:rPr>
          <w:sz w:val="28"/>
          <w:szCs w:val="28"/>
        </w:rPr>
      </w:pPr>
      <w:r>
        <w:rPr>
          <w:sz w:val="28"/>
          <w:szCs w:val="28"/>
        </w:rPr>
        <w:t>нарушение срока регистрации запроса о предоставлении муниципальной услуги;</w:t>
      </w:r>
    </w:p>
    <w:p>
      <w:pPr>
        <w:pStyle w:val="67"/>
        <w:numPr>
          <w:ilvl w:val="3"/>
          <w:numId w:val="10"/>
        </w:numPr>
        <w:shd w:val="clear" w:color="auto" w:fill="auto"/>
        <w:tabs>
          <w:tab w:val="left" w:pos="824"/>
        </w:tabs>
        <w:spacing w:after="0" w:line="240" w:lineRule="auto"/>
        <w:ind w:firstLine="540"/>
        <w:contextualSpacing/>
        <w:jc w:val="both"/>
        <w:rPr>
          <w:sz w:val="28"/>
          <w:szCs w:val="28"/>
        </w:rPr>
      </w:pPr>
      <w:r>
        <w:rPr>
          <w:sz w:val="28"/>
          <w:szCs w:val="28"/>
        </w:rPr>
        <w:t>нарушение срока предоставления муниципальной услуги;</w:t>
      </w:r>
    </w:p>
    <w:p>
      <w:pPr>
        <w:pStyle w:val="67"/>
        <w:numPr>
          <w:ilvl w:val="3"/>
          <w:numId w:val="10"/>
        </w:numPr>
        <w:shd w:val="clear" w:color="auto" w:fill="auto"/>
        <w:tabs>
          <w:tab w:val="left" w:pos="903"/>
        </w:tabs>
        <w:spacing w:after="0" w:line="240" w:lineRule="auto"/>
        <w:ind w:firstLine="540"/>
        <w:contextualSpacing/>
        <w:jc w:val="both"/>
        <w:rPr>
          <w:sz w:val="28"/>
          <w:szCs w:val="28"/>
        </w:rPr>
      </w:pPr>
      <w:r>
        <w:rPr>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pPr>
        <w:pStyle w:val="67"/>
        <w:numPr>
          <w:ilvl w:val="3"/>
          <w:numId w:val="10"/>
        </w:numPr>
        <w:shd w:val="clear" w:color="auto" w:fill="auto"/>
        <w:tabs>
          <w:tab w:val="left" w:pos="922"/>
        </w:tabs>
        <w:spacing w:after="0" w:line="240" w:lineRule="auto"/>
        <w:ind w:firstLine="540"/>
        <w:contextualSpacing/>
        <w:jc w:val="both"/>
        <w:rPr>
          <w:sz w:val="28"/>
          <w:szCs w:val="28"/>
        </w:rPr>
      </w:pPr>
      <w:r>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pPr>
        <w:pStyle w:val="67"/>
        <w:numPr>
          <w:ilvl w:val="3"/>
          <w:numId w:val="10"/>
        </w:numPr>
        <w:shd w:val="clear" w:color="auto" w:fill="auto"/>
        <w:tabs>
          <w:tab w:val="left" w:pos="850"/>
        </w:tabs>
        <w:spacing w:after="0" w:line="240" w:lineRule="auto"/>
        <w:ind w:firstLine="540"/>
        <w:contextualSpacing/>
        <w:jc w:val="both"/>
        <w:rPr>
          <w:sz w:val="28"/>
          <w:szCs w:val="28"/>
        </w:rPr>
      </w:pPr>
      <w:r>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pPr>
        <w:pStyle w:val="67"/>
        <w:numPr>
          <w:ilvl w:val="3"/>
          <w:numId w:val="10"/>
        </w:numPr>
        <w:shd w:val="clear" w:color="auto" w:fill="auto"/>
        <w:tabs>
          <w:tab w:val="left" w:pos="946"/>
        </w:tabs>
        <w:spacing w:after="0" w:line="240" w:lineRule="auto"/>
        <w:ind w:firstLine="540"/>
        <w:contextualSpacing/>
        <w:jc w:val="both"/>
        <w:rPr>
          <w:sz w:val="28"/>
          <w:szCs w:val="28"/>
        </w:rPr>
      </w:pPr>
      <w:r>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pPr>
        <w:pStyle w:val="67"/>
        <w:numPr>
          <w:ilvl w:val="3"/>
          <w:numId w:val="10"/>
        </w:numPr>
        <w:shd w:val="clear" w:color="auto" w:fill="auto"/>
        <w:tabs>
          <w:tab w:val="left" w:pos="946"/>
        </w:tabs>
        <w:spacing w:after="0" w:line="240" w:lineRule="auto"/>
        <w:ind w:firstLine="540"/>
        <w:contextualSpacing/>
        <w:jc w:val="both"/>
        <w:rPr>
          <w:sz w:val="28"/>
          <w:szCs w:val="28"/>
        </w:rPr>
      </w:pPr>
      <w:r>
        <w:rPr>
          <w:sz w:val="28"/>
          <w:szCs w:val="28"/>
        </w:rPr>
        <w:t xml:space="preserve">отказ Уполномоченного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w:t>
      </w:r>
      <w:r>
        <w:rPr>
          <w:sz w:val="28"/>
          <w:szCs w:val="28"/>
        </w:rPr>
        <w:br w:type="textWrapping"/>
      </w:r>
      <w:r>
        <w:rPr>
          <w:color w:val="000000" w:themeColor="text1"/>
          <w:sz w:val="28"/>
          <w:szCs w:val="28"/>
          <w14:textFill>
            <w14:solidFill>
              <w14:schemeClr w14:val="tx1"/>
            </w14:solidFill>
          </w14:textFill>
        </w:rPr>
        <w:t xml:space="preserve">от 27 июля 2010 года </w:t>
      </w:r>
      <w:r>
        <w:fldChar w:fldCharType="begin"/>
      </w:r>
      <w:r>
        <w:instrText xml:space="preserve"> HYPERLINK "consultantplus://offline/ref=AA03261F2A08C12CACA16B596F20E42DEAAF2A6CF791106ECE9D6A592D765EF0E75F4524456BAD01ADA352EBD52EB914E88AA25805744A65kAQCF" </w:instrText>
      </w:r>
      <w:r>
        <w:fldChar w:fldCharType="separate"/>
      </w:r>
      <w:r>
        <w:rPr>
          <w:color w:val="000000" w:themeColor="text1"/>
          <w:sz w:val="28"/>
          <w:szCs w:val="28"/>
          <w14:textFill>
            <w14:solidFill>
              <w14:schemeClr w14:val="tx1"/>
            </w14:solidFill>
          </w14:textFill>
        </w:rPr>
        <w:t>№ 210-ФЗ</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w:t>
      </w:r>
      <w:r>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pStyle w:val="67"/>
        <w:numPr>
          <w:ilvl w:val="3"/>
          <w:numId w:val="10"/>
        </w:numPr>
        <w:shd w:val="clear" w:color="auto" w:fill="auto"/>
        <w:tabs>
          <w:tab w:val="left" w:pos="927"/>
        </w:tabs>
        <w:spacing w:after="0" w:line="240" w:lineRule="auto"/>
        <w:ind w:firstLine="540"/>
        <w:contextualSpacing/>
        <w:jc w:val="both"/>
        <w:rPr>
          <w:sz w:val="28"/>
          <w:szCs w:val="28"/>
        </w:rPr>
      </w:pPr>
      <w:r>
        <w:rPr>
          <w:sz w:val="28"/>
          <w:szCs w:val="28"/>
        </w:rPr>
        <w:t>нарушение срока или порядка выдачи документов по результатам предоставления муниципальной услуги;</w:t>
      </w:r>
    </w:p>
    <w:p>
      <w:pPr>
        <w:pStyle w:val="67"/>
        <w:numPr>
          <w:ilvl w:val="3"/>
          <w:numId w:val="10"/>
        </w:numPr>
        <w:shd w:val="clear" w:color="auto" w:fill="auto"/>
        <w:tabs>
          <w:tab w:val="left" w:pos="817"/>
        </w:tabs>
        <w:spacing w:after="0" w:line="240" w:lineRule="auto"/>
        <w:ind w:firstLine="540"/>
        <w:contextualSpacing/>
        <w:jc w:val="both"/>
        <w:rPr>
          <w:sz w:val="28"/>
          <w:szCs w:val="28"/>
        </w:rPr>
      </w:pPr>
      <w:r>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pPr>
        <w:pStyle w:val="67"/>
        <w:numPr>
          <w:ilvl w:val="3"/>
          <w:numId w:val="10"/>
        </w:numPr>
        <w:shd w:val="clear" w:color="auto" w:fill="auto"/>
        <w:tabs>
          <w:tab w:val="left" w:pos="999"/>
        </w:tabs>
        <w:spacing w:after="0" w:line="240" w:lineRule="auto"/>
        <w:ind w:firstLine="540"/>
        <w:contextualSpacing/>
        <w:jc w:val="both"/>
        <w:rPr>
          <w:sz w:val="28"/>
          <w:szCs w:val="28"/>
        </w:rPr>
      </w:pPr>
      <w:r>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r>
        <w:rPr>
          <w:color w:val="000000" w:themeColor="text1"/>
          <w:sz w:val="28"/>
          <w:szCs w:val="28"/>
          <w14:textFill>
            <w14:solidFill>
              <w14:schemeClr w14:val="tx1"/>
            </w14:solidFill>
          </w14:textFill>
        </w:rPr>
        <w:t xml:space="preserve">от 27 июля 2010 года </w:t>
      </w:r>
      <w:r>
        <w:fldChar w:fldCharType="begin"/>
      </w:r>
      <w:r>
        <w:instrText xml:space="preserve"> HYPERLINK "consultantplus://offline/ref=AA03261F2A08C12CACA16B596F20E42DEAAF2A6CF791106ECE9D6A592D765EF0E75F4524456BAD01ADA352EBD52EB914E88AA25805744A65kAQCF" </w:instrText>
      </w:r>
      <w:r>
        <w:fldChar w:fldCharType="separate"/>
      </w:r>
      <w:r>
        <w:rPr>
          <w:color w:val="000000" w:themeColor="text1"/>
          <w:sz w:val="28"/>
          <w:szCs w:val="28"/>
          <w14:textFill>
            <w14:solidFill>
              <w14:schemeClr w14:val="tx1"/>
            </w14:solidFill>
          </w14:textFill>
        </w:rPr>
        <w:t>№ 210-ФЗ</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w:t>
      </w:r>
      <w:r>
        <w:rPr>
          <w:sz w:val="28"/>
          <w:szCs w:val="28"/>
        </w:rPr>
        <w:t>.</w:t>
      </w:r>
    </w:p>
    <w:p>
      <w:pPr>
        <w:pStyle w:val="67"/>
        <w:shd w:val="clear" w:color="auto" w:fill="auto"/>
        <w:spacing w:after="0" w:line="240" w:lineRule="auto"/>
        <w:ind w:firstLine="540"/>
        <w:contextualSpacing/>
        <w:jc w:val="both"/>
        <w:rPr>
          <w:sz w:val="28"/>
          <w:szCs w:val="28"/>
        </w:rPr>
      </w:pPr>
      <w:r>
        <w:rPr>
          <w:sz w:val="28"/>
          <w:szCs w:val="28"/>
        </w:rPr>
        <w:t>Жалоба должна содержать:</w:t>
      </w:r>
    </w:p>
    <w:p>
      <w:pPr>
        <w:pStyle w:val="67"/>
        <w:numPr>
          <w:ilvl w:val="4"/>
          <w:numId w:val="10"/>
        </w:numPr>
        <w:shd w:val="clear" w:color="auto" w:fill="auto"/>
        <w:tabs>
          <w:tab w:val="left" w:pos="903"/>
        </w:tabs>
        <w:spacing w:after="0" w:line="240" w:lineRule="auto"/>
        <w:ind w:firstLine="540"/>
        <w:contextualSpacing/>
        <w:jc w:val="both"/>
        <w:rPr>
          <w:sz w:val="28"/>
          <w:szCs w:val="28"/>
        </w:rPr>
      </w:pPr>
      <w:r>
        <w:rPr>
          <w:sz w:val="28"/>
          <w:szCs w:val="28"/>
        </w:rPr>
        <w:t>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pPr>
        <w:pStyle w:val="67"/>
        <w:numPr>
          <w:ilvl w:val="4"/>
          <w:numId w:val="10"/>
        </w:numPr>
        <w:shd w:val="clear" w:color="auto" w:fill="auto"/>
        <w:tabs>
          <w:tab w:val="left" w:pos="826"/>
        </w:tabs>
        <w:spacing w:after="0" w:line="240" w:lineRule="auto"/>
        <w:ind w:firstLine="540"/>
        <w:contextualSpacing/>
        <w:jc w:val="both"/>
        <w:rPr>
          <w:sz w:val="28"/>
          <w:szCs w:val="28"/>
        </w:rPr>
      </w:pPr>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67"/>
        <w:numPr>
          <w:ilvl w:val="5"/>
          <w:numId w:val="10"/>
        </w:numPr>
        <w:shd w:val="clear" w:color="auto" w:fill="auto"/>
        <w:tabs>
          <w:tab w:val="left" w:pos="846"/>
        </w:tabs>
        <w:spacing w:after="0" w:line="240" w:lineRule="auto"/>
        <w:ind w:firstLine="540"/>
        <w:contextualSpacing/>
        <w:jc w:val="both"/>
        <w:rPr>
          <w:sz w:val="28"/>
          <w:szCs w:val="28"/>
        </w:rPr>
      </w:pPr>
      <w:r>
        <w:rPr>
          <w:sz w:val="28"/>
          <w:szCs w:val="28"/>
        </w:rPr>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pPr>
        <w:pStyle w:val="67"/>
        <w:numPr>
          <w:ilvl w:val="5"/>
          <w:numId w:val="10"/>
        </w:numPr>
        <w:shd w:val="clear" w:color="auto" w:fill="auto"/>
        <w:tabs>
          <w:tab w:val="left" w:pos="937"/>
        </w:tabs>
        <w:spacing w:after="0" w:line="240" w:lineRule="auto"/>
        <w:ind w:firstLine="540"/>
        <w:contextualSpacing/>
        <w:jc w:val="both"/>
        <w:rPr>
          <w:sz w:val="28"/>
          <w:szCs w:val="28"/>
        </w:rPr>
      </w:pPr>
      <w:r>
        <w:rPr>
          <w:sz w:val="28"/>
          <w:szCs w:val="28"/>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pPr>
        <w:pStyle w:val="67"/>
        <w:numPr>
          <w:ilvl w:val="6"/>
          <w:numId w:val="10"/>
        </w:numPr>
        <w:shd w:val="clear" w:color="auto" w:fill="auto"/>
        <w:tabs>
          <w:tab w:val="left" w:pos="1076"/>
        </w:tabs>
        <w:spacing w:after="0" w:line="240" w:lineRule="auto"/>
        <w:ind w:firstLine="540"/>
        <w:contextualSpacing/>
        <w:jc w:val="both"/>
        <w:rPr>
          <w:sz w:val="28"/>
          <w:szCs w:val="28"/>
        </w:rPr>
      </w:pPr>
      <w:r>
        <w:rPr>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pPr>
        <w:pStyle w:val="67"/>
        <w:shd w:val="clear" w:color="auto" w:fill="auto"/>
        <w:spacing w:after="0" w:line="240" w:lineRule="auto"/>
        <w:ind w:firstLine="540"/>
        <w:contextualSpacing/>
        <w:jc w:val="both"/>
        <w:rPr>
          <w:sz w:val="28"/>
          <w:szCs w:val="28"/>
        </w:rPr>
      </w:pPr>
      <w:r>
        <w:rPr>
          <w:sz w:val="28"/>
          <w:szCs w:val="28"/>
        </w:rPr>
        <w:t xml:space="preserve">Жалобы на решения, действия (бездействия) должностных лиц рассматриваются в порядке и сроки, установленные Федеральным законом </w:t>
      </w:r>
      <w:r>
        <w:rPr>
          <w:sz w:val="28"/>
          <w:szCs w:val="28"/>
        </w:rPr>
        <w:br w:type="textWrapping"/>
      </w:r>
      <w:r>
        <w:rPr>
          <w:sz w:val="28"/>
          <w:szCs w:val="28"/>
        </w:rPr>
        <w:t>от 2 мая 2006 года № 59-ФЗ «О порядке рассмотрения обращений граждан Российской Федерации».</w:t>
      </w:r>
    </w:p>
    <w:p>
      <w:pPr>
        <w:pStyle w:val="67"/>
        <w:shd w:val="clear" w:color="auto" w:fill="auto"/>
        <w:tabs>
          <w:tab w:val="left" w:pos="1014"/>
        </w:tabs>
        <w:spacing w:after="0" w:line="240" w:lineRule="auto"/>
        <w:contextualSpacing/>
        <w:rPr>
          <w:sz w:val="28"/>
          <w:szCs w:val="28"/>
        </w:rPr>
      </w:pPr>
    </w:p>
    <w:p>
      <w:pPr>
        <w:pStyle w:val="67"/>
        <w:shd w:val="clear" w:color="auto" w:fill="auto"/>
        <w:tabs>
          <w:tab w:val="left" w:pos="1014"/>
        </w:tabs>
        <w:spacing w:after="0" w:line="240" w:lineRule="auto"/>
        <w:contextualSpacing/>
        <w:rPr>
          <w:b/>
          <w:sz w:val="28"/>
          <w:szCs w:val="28"/>
        </w:rPr>
      </w:pPr>
      <w:r>
        <w:rPr>
          <w:b/>
          <w:sz w:val="28"/>
          <w:szCs w:val="28"/>
        </w:rPr>
        <w:t>Способы информирования заявителей о порядке подачи и рассмотрения жалобы, в том числе с использованием ЕПГУ</w:t>
      </w:r>
    </w:p>
    <w:p>
      <w:pPr>
        <w:pStyle w:val="67"/>
        <w:shd w:val="clear" w:color="auto" w:fill="auto"/>
        <w:tabs>
          <w:tab w:val="left" w:pos="1014"/>
        </w:tabs>
        <w:spacing w:after="0" w:line="240" w:lineRule="auto"/>
        <w:contextualSpacing/>
        <w:rPr>
          <w:sz w:val="28"/>
          <w:szCs w:val="28"/>
        </w:rPr>
      </w:pPr>
    </w:p>
    <w:p>
      <w:pPr>
        <w:pStyle w:val="67"/>
        <w:numPr>
          <w:ilvl w:val="6"/>
          <w:numId w:val="10"/>
        </w:numPr>
        <w:shd w:val="clear" w:color="auto" w:fill="auto"/>
        <w:spacing w:after="0" w:line="240" w:lineRule="auto"/>
        <w:ind w:firstLine="540"/>
        <w:contextualSpacing/>
        <w:jc w:val="both"/>
        <w:rPr>
          <w:sz w:val="28"/>
          <w:szCs w:val="28"/>
        </w:rPr>
      </w:pPr>
      <w:r>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67"/>
        <w:shd w:val="clear" w:color="auto" w:fill="auto"/>
        <w:spacing w:after="0" w:line="240" w:lineRule="auto"/>
        <w:ind w:firstLine="540"/>
        <w:contextualSpacing/>
        <w:jc w:val="both"/>
        <w:rPr>
          <w:sz w:val="28"/>
          <w:szCs w:val="28"/>
        </w:rPr>
      </w:pPr>
      <w:r>
        <w:rPr>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67"/>
        <w:shd w:val="clear" w:color="auto" w:fill="auto"/>
        <w:spacing w:after="0" w:line="240" w:lineRule="auto"/>
        <w:ind w:firstLine="540"/>
        <w:contextualSpacing/>
        <w:jc w:val="both"/>
        <w:rPr>
          <w:sz w:val="28"/>
          <w:szCs w:val="28"/>
        </w:rPr>
      </w:pPr>
      <w:r>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67"/>
        <w:shd w:val="clear" w:color="auto" w:fill="auto"/>
        <w:spacing w:after="0" w:line="240" w:lineRule="auto"/>
        <w:ind w:firstLine="540"/>
        <w:contextualSpacing/>
        <w:jc w:val="both"/>
        <w:rPr>
          <w:sz w:val="28"/>
          <w:szCs w:val="28"/>
        </w:rPr>
      </w:pPr>
      <w:r>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pPr>
        <w:pStyle w:val="67"/>
        <w:shd w:val="clear" w:color="auto" w:fill="auto"/>
        <w:spacing w:after="0" w:line="240" w:lineRule="auto"/>
        <w:ind w:firstLine="540"/>
        <w:contextualSpacing/>
        <w:jc w:val="both"/>
        <w:rPr>
          <w:sz w:val="28"/>
          <w:szCs w:val="28"/>
        </w:rPr>
      </w:pPr>
    </w:p>
    <w:p>
      <w:pPr>
        <w:pStyle w:val="67"/>
        <w:shd w:val="clear" w:color="auto" w:fill="auto"/>
        <w:spacing w:after="0" w:line="240" w:lineRule="auto"/>
        <w:ind w:firstLine="540"/>
        <w:contextualSpacing/>
        <w:rPr>
          <w:b/>
          <w:sz w:val="28"/>
          <w:szCs w:val="28"/>
        </w:rPr>
      </w:pPr>
      <w:r>
        <w:rPr>
          <w:b/>
          <w:sz w:val="28"/>
          <w:szCs w:val="28"/>
        </w:rPr>
        <w:t xml:space="preserve">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w:t>
      </w:r>
      <w:r>
        <w:rPr>
          <w:b/>
          <w:sz w:val="28"/>
          <w:szCs w:val="28"/>
        </w:rPr>
        <w:br w:type="textWrapping"/>
      </w:r>
      <w:r>
        <w:rPr>
          <w:b/>
          <w:sz w:val="28"/>
          <w:szCs w:val="28"/>
        </w:rPr>
        <w:t>а также его должностных лиц.</w:t>
      </w:r>
    </w:p>
    <w:p>
      <w:pPr>
        <w:pStyle w:val="67"/>
        <w:shd w:val="clear" w:color="auto" w:fill="auto"/>
        <w:spacing w:after="0" w:line="240" w:lineRule="auto"/>
        <w:ind w:firstLine="540"/>
        <w:contextualSpacing/>
        <w:jc w:val="both"/>
        <w:rPr>
          <w:sz w:val="28"/>
          <w:szCs w:val="28"/>
        </w:rPr>
      </w:pPr>
    </w:p>
    <w:p>
      <w:pPr>
        <w:pStyle w:val="67"/>
        <w:numPr>
          <w:ilvl w:val="6"/>
          <w:numId w:val="10"/>
        </w:numPr>
        <w:shd w:val="clear" w:color="auto" w:fill="auto"/>
        <w:spacing w:after="0" w:line="240" w:lineRule="auto"/>
        <w:ind w:firstLine="540"/>
        <w:contextualSpacing/>
        <w:jc w:val="both"/>
        <w:rPr>
          <w:sz w:val="28"/>
          <w:szCs w:val="28"/>
        </w:rPr>
      </w:pPr>
      <w:r>
        <w:rPr>
          <w:sz w:val="28"/>
          <w:szCs w:val="28"/>
        </w:rPr>
        <w:t xml:space="preserve">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Pr>
          <w:color w:val="000000" w:themeColor="text1"/>
          <w:sz w:val="28"/>
          <w:szCs w:val="28"/>
          <w14:textFill>
            <w14:solidFill>
              <w14:schemeClr w14:val="tx1"/>
            </w14:solidFill>
          </w14:textFill>
        </w:rPr>
        <w:t xml:space="preserve">от 27 июля 2010 года </w:t>
      </w:r>
      <w:r>
        <w:fldChar w:fldCharType="begin"/>
      </w:r>
      <w:r>
        <w:instrText xml:space="preserve"> HYPERLINK "consultantplus://offline/ref=AA03261F2A08C12CACA16B596F20E42DEAAF2A6CF791106ECE9D6A592D765EF0E75F4524456BAD01ADA352EBD52EB914E88AA25805744A65kAQCF" </w:instrText>
      </w:r>
      <w:r>
        <w:fldChar w:fldCharType="separate"/>
      </w:r>
      <w:r>
        <w:rPr>
          <w:color w:val="000000" w:themeColor="text1"/>
          <w:sz w:val="28"/>
          <w:szCs w:val="28"/>
          <w14:textFill>
            <w14:solidFill>
              <w14:schemeClr w14:val="tx1"/>
            </w14:solidFill>
          </w14:textFill>
        </w:rPr>
        <w:t>№ 210-ФЗ</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w:t>
      </w:r>
      <w:r>
        <w:rPr>
          <w:sz w:val="28"/>
          <w:szCs w:val="28"/>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pPr>
        <w:pStyle w:val="67"/>
        <w:shd w:val="clear" w:color="auto" w:fill="auto"/>
        <w:spacing w:after="0" w:line="240" w:lineRule="auto"/>
        <w:ind w:left="540"/>
        <w:contextualSpacing/>
        <w:jc w:val="both"/>
        <w:rPr>
          <w:sz w:val="28"/>
          <w:szCs w:val="28"/>
        </w:rPr>
      </w:pPr>
    </w:p>
    <w:p>
      <w:pPr>
        <w:pStyle w:val="18"/>
        <w:keepNext/>
        <w:keepLines/>
        <w:shd w:val="clear" w:color="auto" w:fill="auto"/>
        <w:spacing w:line="326" w:lineRule="exact"/>
        <w:ind w:firstLine="0"/>
      </w:pPr>
      <w:r>
        <w:t xml:space="preserve">6. Особенности выполнения административных процедур (действий) в многофункциональных центрах предоставления государственных </w:t>
      </w:r>
      <w:r>
        <w:br w:type="textWrapping"/>
      </w:r>
      <w:r>
        <w:t>и</w:t>
      </w:r>
      <w:bookmarkEnd w:id="34"/>
      <w:bookmarkStart w:id="35" w:name="bookmark85"/>
      <w:r>
        <w:t xml:space="preserve"> муниципальных услуг</w:t>
      </w:r>
      <w:bookmarkEnd w:id="35"/>
    </w:p>
    <w:p>
      <w:pPr>
        <w:pStyle w:val="18"/>
        <w:keepNext/>
        <w:keepLines/>
        <w:shd w:val="clear" w:color="auto" w:fill="auto"/>
        <w:spacing w:line="326" w:lineRule="exact"/>
        <w:ind w:firstLine="0"/>
      </w:pPr>
    </w:p>
    <w:p>
      <w:pPr>
        <w:pStyle w:val="18"/>
        <w:keepNext/>
        <w:keepLines/>
        <w:shd w:val="clear" w:color="auto" w:fill="auto"/>
        <w:ind w:firstLine="0"/>
      </w:pPr>
      <w:bookmarkStart w:id="36" w:name="bookmark86"/>
      <w:r>
        <w:t>Исчерпывающий перечень административных процедур (действий) при предоставлении муниципальной услуги, выполняемых</w:t>
      </w:r>
      <w:bookmarkEnd w:id="36"/>
      <w:bookmarkStart w:id="37" w:name="bookmark87"/>
      <w:r>
        <w:t xml:space="preserve"> многофункциональными центрами</w:t>
      </w:r>
      <w:bookmarkEnd w:id="37"/>
    </w:p>
    <w:p>
      <w:pPr>
        <w:pStyle w:val="6"/>
        <w:shd w:val="clear" w:color="auto" w:fill="auto"/>
        <w:spacing w:line="322" w:lineRule="exact"/>
        <w:ind w:left="20" w:firstLine="680"/>
        <w:jc w:val="both"/>
      </w:pPr>
    </w:p>
    <w:p>
      <w:pPr>
        <w:pStyle w:val="6"/>
        <w:shd w:val="clear" w:color="auto" w:fill="auto"/>
        <w:spacing w:line="322" w:lineRule="exact"/>
        <w:ind w:left="20" w:firstLine="680"/>
        <w:jc w:val="both"/>
      </w:pPr>
      <w:r>
        <w:t>6.1 Многофункциональный центр осуществляет:</w:t>
      </w:r>
    </w:p>
    <w:p>
      <w:pPr>
        <w:pStyle w:val="6"/>
        <w:shd w:val="clear" w:color="auto" w:fill="auto"/>
        <w:spacing w:line="322" w:lineRule="exact"/>
        <w:ind w:left="20" w:right="20" w:firstLine="680"/>
        <w:jc w:val="both"/>
      </w:pPr>
      <w: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pPr>
        <w:pStyle w:val="6"/>
        <w:shd w:val="clear" w:color="auto" w:fill="auto"/>
        <w:spacing w:line="322" w:lineRule="exact"/>
        <w:ind w:left="20" w:right="20" w:firstLine="680"/>
        <w:jc w:val="both"/>
      </w:pPr>
      <w: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pPr>
        <w:pStyle w:val="6"/>
        <w:shd w:val="clear" w:color="auto" w:fill="auto"/>
        <w:spacing w:line="322" w:lineRule="exact"/>
        <w:ind w:left="20" w:right="20" w:firstLine="680"/>
        <w:jc w:val="both"/>
      </w:pPr>
      <w:r>
        <w:t xml:space="preserve">иные процедуры и действия, предусмотренные Федеральным законом </w:t>
      </w:r>
      <w:r>
        <w:br w:type="textWrapping"/>
      </w:r>
      <w:r>
        <w:t>№ 210-ФЗ.</w:t>
      </w:r>
    </w:p>
    <w:p>
      <w:pPr>
        <w:pStyle w:val="6"/>
        <w:shd w:val="clear" w:color="auto" w:fill="auto"/>
        <w:spacing w:after="300" w:line="322" w:lineRule="exact"/>
        <w:ind w:left="20" w:right="20" w:firstLine="680"/>
        <w:jc w:val="both"/>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pPr>
        <w:pStyle w:val="18"/>
        <w:keepNext/>
        <w:keepLines/>
        <w:shd w:val="clear" w:color="auto" w:fill="auto"/>
        <w:ind w:firstLine="0"/>
      </w:pPr>
      <w:bookmarkStart w:id="38" w:name="bookmark88"/>
      <w:r>
        <w:t>Информирование заявителей</w:t>
      </w:r>
      <w:bookmarkEnd w:id="38"/>
    </w:p>
    <w:p>
      <w:pPr>
        <w:pStyle w:val="18"/>
        <w:keepNext/>
        <w:keepLines/>
        <w:shd w:val="clear" w:color="auto" w:fill="auto"/>
        <w:ind w:firstLine="0"/>
      </w:pPr>
    </w:p>
    <w:p>
      <w:pPr>
        <w:pStyle w:val="6"/>
        <w:shd w:val="clear" w:color="auto" w:fill="auto"/>
        <w:spacing w:line="322" w:lineRule="exact"/>
        <w:ind w:left="20" w:right="20" w:firstLine="680"/>
        <w:jc w:val="both"/>
      </w:pPr>
      <w:r>
        <w:t>6.2. Информирование заявителя многофункциональными центрами осуществляется следующими способами:</w:t>
      </w:r>
    </w:p>
    <w:p>
      <w:pPr>
        <w:pStyle w:val="6"/>
        <w:shd w:val="clear" w:color="auto" w:fill="auto"/>
        <w:tabs>
          <w:tab w:val="left" w:pos="1033"/>
        </w:tabs>
        <w:spacing w:line="322" w:lineRule="exact"/>
        <w:ind w:left="20" w:right="20" w:firstLine="680"/>
        <w:jc w:val="both"/>
      </w:pPr>
      <w:r>
        <w:t>а)</w:t>
      </w:r>
      <w:r>
        <w:tab/>
      </w:r>
      <w: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pPr>
        <w:pStyle w:val="6"/>
        <w:shd w:val="clear" w:color="auto" w:fill="auto"/>
        <w:tabs>
          <w:tab w:val="left" w:pos="1119"/>
        </w:tabs>
        <w:spacing w:line="322" w:lineRule="exact"/>
        <w:ind w:left="20" w:right="20" w:firstLine="680"/>
        <w:jc w:val="both"/>
      </w:pPr>
      <w:r>
        <w:t>б)</w:t>
      </w:r>
      <w:r>
        <w:tab/>
      </w:r>
      <w:r>
        <w:t>при обращении заявителя в многофункциональный центр лично, по телефону, посредством почтовых отправлений, либо по электронной почте.</w:t>
      </w:r>
    </w:p>
    <w:p>
      <w:pPr>
        <w:pStyle w:val="6"/>
        <w:shd w:val="clear" w:color="auto" w:fill="auto"/>
        <w:spacing w:line="322" w:lineRule="exact"/>
        <w:ind w:left="20" w:right="20" w:firstLine="680"/>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pPr>
        <w:pStyle w:val="6"/>
        <w:shd w:val="clear" w:color="auto" w:fill="auto"/>
        <w:spacing w:line="322" w:lineRule="exact"/>
        <w:ind w:left="20" w:right="20" w:firstLine="720"/>
        <w:jc w:val="both"/>
      </w:pPr>
      <w: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pPr>
        <w:pStyle w:val="6"/>
        <w:shd w:val="clear" w:color="auto" w:fill="auto"/>
        <w:spacing w:line="322" w:lineRule="exact"/>
        <w:ind w:left="20" w:right="20" w:firstLine="720"/>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pPr>
        <w:pStyle w:val="6"/>
        <w:shd w:val="clear" w:color="auto" w:fill="auto"/>
        <w:spacing w:line="322" w:lineRule="exact"/>
        <w:ind w:left="20" w:right="20" w:firstLine="720"/>
        <w:jc w:val="both"/>
      </w:pPr>
      <w:r>
        <w:t>изложить обращение в письменной форме (ответ направляется Заявителю в соответствии со способом, указанным в обращении);</w:t>
      </w:r>
    </w:p>
    <w:p>
      <w:pPr>
        <w:pStyle w:val="6"/>
        <w:shd w:val="clear" w:color="auto" w:fill="auto"/>
        <w:spacing w:line="322" w:lineRule="exact"/>
        <w:ind w:left="20" w:firstLine="720"/>
        <w:jc w:val="both"/>
      </w:pPr>
      <w:r>
        <w:t>назначить другое время для консультаций.</w:t>
      </w:r>
    </w:p>
    <w:p>
      <w:pPr>
        <w:pStyle w:val="6"/>
        <w:shd w:val="clear" w:color="auto" w:fill="auto"/>
        <w:spacing w:after="341" w:line="322" w:lineRule="exact"/>
        <w:ind w:left="20" w:right="20" w:firstLine="720"/>
        <w:jc w:val="both"/>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pPr>
        <w:pStyle w:val="18"/>
        <w:keepNext/>
        <w:keepLines/>
        <w:shd w:val="clear" w:color="auto" w:fill="auto"/>
        <w:spacing w:line="270" w:lineRule="exact"/>
        <w:ind w:left="20" w:firstLine="720"/>
        <w:jc w:val="both"/>
      </w:pPr>
      <w:bookmarkStart w:id="39" w:name="bookmark89"/>
      <w:r>
        <w:t xml:space="preserve">Выдача заявителю результата предоставления </w:t>
      </w:r>
      <w:bookmarkEnd w:id="39"/>
      <w:bookmarkStart w:id="40" w:name="bookmark90"/>
      <w:r>
        <w:t>муниципальной услуги</w:t>
      </w:r>
      <w:bookmarkEnd w:id="40"/>
    </w:p>
    <w:p>
      <w:pPr>
        <w:pStyle w:val="18"/>
        <w:keepNext/>
        <w:keepLines/>
        <w:shd w:val="clear" w:color="auto" w:fill="auto"/>
        <w:spacing w:line="270" w:lineRule="exact"/>
        <w:ind w:left="20" w:firstLine="720"/>
        <w:jc w:val="both"/>
      </w:pPr>
    </w:p>
    <w:p>
      <w:pPr>
        <w:pStyle w:val="6"/>
        <w:numPr>
          <w:ilvl w:val="0"/>
          <w:numId w:val="11"/>
        </w:numPr>
        <w:shd w:val="clear" w:color="auto" w:fill="auto"/>
        <w:tabs>
          <w:tab w:val="left" w:pos="1393"/>
        </w:tabs>
        <w:spacing w:line="322" w:lineRule="exact"/>
        <w:ind w:left="20" w:right="20" w:firstLine="720"/>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w:t>
      </w:r>
      <w:r>
        <w:br w:type="textWrapping"/>
      </w:r>
      <w:r>
        <w:t xml:space="preserve">и многофункциональным центром в порядке, утвержденном Постановлением </w:t>
      </w:r>
      <w:r>
        <w:br w:type="textWrapping"/>
      </w:r>
      <w:r>
        <w:t>№ 797.</w:t>
      </w:r>
    </w:p>
    <w:p>
      <w:pPr>
        <w:pStyle w:val="6"/>
        <w:shd w:val="clear" w:color="auto" w:fill="auto"/>
        <w:spacing w:line="322" w:lineRule="exact"/>
        <w:ind w:left="20" w:right="20" w:firstLine="720"/>
        <w:jc w:val="both"/>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pPr>
        <w:pStyle w:val="6"/>
        <w:numPr>
          <w:ilvl w:val="0"/>
          <w:numId w:val="11"/>
        </w:numPr>
        <w:shd w:val="clear" w:color="auto" w:fill="auto"/>
        <w:tabs>
          <w:tab w:val="left" w:pos="1263"/>
        </w:tabs>
        <w:spacing w:line="322" w:lineRule="exact"/>
        <w:ind w:left="20" w:right="20" w:firstLine="720"/>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pPr>
        <w:pStyle w:val="6"/>
        <w:shd w:val="clear" w:color="auto" w:fill="auto"/>
        <w:spacing w:line="322" w:lineRule="exact"/>
        <w:ind w:left="20" w:right="20" w:firstLine="720"/>
        <w:jc w:val="both"/>
      </w:pPr>
      <w:r>
        <w:t>Работник многофункционального центра осуществляет следующие действия:</w:t>
      </w:r>
    </w:p>
    <w:p>
      <w:pPr>
        <w:pStyle w:val="6"/>
        <w:shd w:val="clear" w:color="auto" w:fill="auto"/>
        <w:spacing w:line="322" w:lineRule="exact"/>
        <w:ind w:left="20" w:right="20" w:firstLine="700"/>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pPr>
        <w:pStyle w:val="6"/>
        <w:shd w:val="clear" w:color="auto" w:fill="auto"/>
        <w:spacing w:line="322" w:lineRule="exact"/>
        <w:ind w:left="20" w:right="20" w:firstLine="700"/>
        <w:jc w:val="both"/>
      </w:pPr>
      <w:r>
        <w:t>проверяет полномочия представителя заявителя (в случае обращения представителя заявителя);</w:t>
      </w:r>
    </w:p>
    <w:p>
      <w:pPr>
        <w:pStyle w:val="6"/>
        <w:shd w:val="clear" w:color="auto" w:fill="auto"/>
        <w:spacing w:line="322" w:lineRule="exact"/>
        <w:ind w:left="20" w:right="20" w:firstLine="700"/>
        <w:jc w:val="both"/>
      </w:pPr>
      <w: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6"/>
        <w:shd w:val="clear" w:color="auto" w:fill="auto"/>
        <w:spacing w:line="322" w:lineRule="exact"/>
        <w:ind w:left="20" w:right="20" w:firstLine="700"/>
        <w:jc w:val="both"/>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6"/>
        <w:shd w:val="clear" w:color="auto" w:fill="auto"/>
        <w:spacing w:line="322" w:lineRule="exact"/>
        <w:ind w:left="20" w:right="20" w:firstLine="700"/>
        <w:jc w:val="both"/>
      </w:pPr>
      <w:r>
        <w:t>выдает документы заявителю, при необходимости запрашивает у заявителя подписи за каждый выданный документ;</w:t>
      </w:r>
    </w:p>
    <w:p>
      <w:pPr>
        <w:pStyle w:val="6"/>
        <w:shd w:val="clear" w:color="auto" w:fill="auto"/>
        <w:spacing w:line="322" w:lineRule="exact"/>
        <w:ind w:left="20" w:right="20" w:firstLine="700"/>
        <w:jc w:val="both"/>
        <w:sectPr>
          <w:footerReference r:id="rId3" w:type="default"/>
          <w:pgSz w:w="11905" w:h="16837"/>
          <w:pgMar w:top="1149" w:right="978" w:bottom="1219" w:left="1116" w:header="0" w:footer="3" w:gutter="0"/>
          <w:cols w:space="720" w:num="1"/>
          <w:titlePg/>
          <w:docGrid w:linePitch="360" w:charSpace="0"/>
        </w:sectPr>
      </w:pPr>
      <w:r>
        <w:t>запрашивает согласие заявителя на участие в смс-опросе для оценки качества предоставленных услуг многофункциональным центром.</w:t>
      </w:r>
    </w:p>
    <w:p>
      <w:pPr>
        <w:rPr>
          <w:rFonts w:ascii="Times New Roman" w:hAnsi="Times New Roman" w:eastAsia="Times New Roman" w:cs="Times New Roman"/>
          <w:color w:val="auto"/>
          <w:sz w:val="27"/>
          <w:szCs w:val="27"/>
        </w:rPr>
      </w:pPr>
      <w:r>
        <w:br w:type="page"/>
      </w:r>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Приложение № 1 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 xml:space="preserve">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i/>
          <w:color w:val="FF0000"/>
          <w:sz w:val="28"/>
          <w:szCs w:val="28"/>
        </w:rPr>
        <w:br w:type="textWrapping"/>
      </w:r>
      <w:r>
        <w:rPr>
          <w:rFonts w:ascii="Times New Roman" w:hAnsi="Times New Roman" w:cs="Times New Roman"/>
          <w:i/>
          <w:color w:val="FF0000"/>
          <w:sz w:val="28"/>
          <w:szCs w:val="28"/>
        </w:rPr>
        <w:t xml:space="preserve"> </w:t>
      </w:r>
      <w:r>
        <w:rPr>
          <w:rFonts w:ascii="Times New Roman" w:hAnsi="Times New Roman" w:cs="Times New Roman"/>
          <w:sz w:val="28"/>
          <w:szCs w:val="28"/>
        </w:rPr>
        <w:t xml:space="preserve">от </w:t>
      </w:r>
      <w:r>
        <w:rPr>
          <w:rFonts w:hint="default" w:ascii="Times New Roman" w:hAnsi="Times New Roman" w:cs="Times New Roman"/>
          <w:sz w:val="28"/>
          <w:szCs w:val="28"/>
          <w:lang w:val="ru-RU"/>
        </w:rPr>
        <w:t>5 декабря</w:t>
      </w:r>
      <w:r>
        <w:rPr>
          <w:rFonts w:ascii="Times New Roman" w:hAnsi="Times New Roman" w:cs="Times New Roman"/>
          <w:sz w:val="28"/>
          <w:szCs w:val="28"/>
        </w:rPr>
        <w:t xml:space="preserve"> 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36</w:t>
      </w:r>
    </w:p>
    <w:p>
      <w:pPr>
        <w:pStyle w:val="6"/>
        <w:shd w:val="clear" w:color="auto" w:fill="auto"/>
        <w:spacing w:after="300" w:line="322" w:lineRule="exact"/>
        <w:ind w:left="5380" w:right="20" w:firstLine="0"/>
        <w:jc w:val="right"/>
      </w:pPr>
    </w:p>
    <w:p>
      <w:pPr>
        <w:pStyle w:val="18"/>
        <w:keepNext/>
        <w:keepLines/>
        <w:shd w:val="clear" w:color="auto" w:fill="auto"/>
        <w:spacing w:after="301"/>
        <w:ind w:right="700" w:firstLine="0"/>
      </w:pPr>
      <w:bookmarkStart w:id="41" w:name="bookmark91"/>
      <w:r>
        <w:t>Форма решения о принятии на учет граждан в качестве нуждающихся в жилых помещениях</w:t>
      </w:r>
      <w:bookmarkEnd w:id="41"/>
    </w:p>
    <w:p>
      <w:pPr>
        <w:pStyle w:val="22"/>
        <w:shd w:val="clear" w:color="auto" w:fill="auto"/>
        <w:spacing w:before="0" w:after="0" w:line="170" w:lineRule="exact"/>
        <w:ind w:left="1140"/>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(Наименование Уполномоченного органа местного самоуправления)</w:t>
      </w:r>
    </w:p>
    <w:p>
      <w:pPr>
        <w:pStyle w:val="10"/>
        <w:shd w:val="clear" w:color="auto" w:fill="auto"/>
        <w:tabs>
          <w:tab w:val="left" w:leader="underscore" w:pos="9394"/>
        </w:tabs>
        <w:spacing w:before="0" w:after="16" w:line="230" w:lineRule="exact"/>
        <w:ind w:left="4820"/>
        <w:jc w:val="left"/>
        <w:rPr>
          <w:color w:val="000000" w:themeColor="text1"/>
          <w14:textFill>
            <w14:solidFill>
              <w14:schemeClr w14:val="tx1"/>
            </w14:solidFill>
          </w14:textFill>
        </w:rPr>
      </w:pPr>
    </w:p>
    <w:p>
      <w:pPr>
        <w:pStyle w:val="10"/>
        <w:shd w:val="clear" w:color="auto" w:fill="auto"/>
        <w:tabs>
          <w:tab w:val="left" w:leader="underscore" w:pos="9394"/>
        </w:tabs>
        <w:spacing w:before="0" w:after="16" w:line="230" w:lineRule="exact"/>
        <w:ind w:left="4820"/>
        <w:jc w:val="left"/>
      </w:pPr>
    </w:p>
    <w:p>
      <w:pPr>
        <w:pStyle w:val="10"/>
        <w:shd w:val="clear" w:color="auto" w:fill="auto"/>
        <w:tabs>
          <w:tab w:val="left" w:leader="underscore" w:pos="9394"/>
        </w:tabs>
        <w:spacing w:before="0" w:after="16" w:line="230" w:lineRule="exact"/>
        <w:ind w:left="4820"/>
        <w:jc w:val="left"/>
      </w:pPr>
      <w:r>
        <w:t>Кому</w:t>
      </w:r>
      <w:r>
        <w:rPr>
          <w:rStyle w:val="40"/>
        </w:rPr>
        <w:tab/>
      </w:r>
    </w:p>
    <w:p>
      <w:pPr>
        <w:pStyle w:val="24"/>
        <w:shd w:val="clear" w:color="auto" w:fill="auto"/>
        <w:spacing w:before="0" w:after="843" w:line="160" w:lineRule="exact"/>
        <w:ind w:left="6500"/>
      </w:pPr>
      <w:r>
        <w:t>(фамилия, имя, отчество)</w:t>
      </w:r>
    </w:p>
    <w:p>
      <w:pPr>
        <w:pStyle w:val="24"/>
        <w:shd w:val="clear" w:color="auto" w:fill="auto"/>
        <w:spacing w:before="0" w:after="0" w:line="160" w:lineRule="exact"/>
        <w:ind w:left="4248" w:firstLine="708"/>
        <w:jc w:val="center"/>
      </w:pPr>
      <w:r>
        <w:t>(телефон и адрес электронной почты)</w:t>
      </w:r>
    </w:p>
    <w:p>
      <w:pPr>
        <w:pStyle w:val="18"/>
        <w:keepNext/>
        <w:keepLines/>
        <w:shd w:val="clear" w:color="auto" w:fill="auto"/>
        <w:ind w:right="700" w:firstLine="0"/>
      </w:pPr>
      <w:bookmarkStart w:id="42" w:name="bookmark92"/>
    </w:p>
    <w:p>
      <w:pPr>
        <w:pStyle w:val="18"/>
        <w:keepNext/>
        <w:keepLines/>
        <w:shd w:val="clear" w:color="auto" w:fill="auto"/>
        <w:ind w:right="700" w:firstLine="0"/>
      </w:pPr>
    </w:p>
    <w:p>
      <w:pPr>
        <w:pStyle w:val="18"/>
        <w:keepNext/>
        <w:keepLines/>
        <w:shd w:val="clear" w:color="auto" w:fill="auto"/>
        <w:ind w:right="700" w:firstLine="0"/>
      </w:pPr>
      <w:r>
        <w:t>РЕШЕНИЕ</w:t>
      </w:r>
      <w:bookmarkEnd w:id="42"/>
    </w:p>
    <w:p>
      <w:pPr>
        <w:pStyle w:val="18"/>
        <w:keepNext/>
        <w:keepLines/>
        <w:shd w:val="clear" w:color="auto" w:fill="auto"/>
        <w:ind w:right="700" w:firstLine="0"/>
      </w:pPr>
      <w:bookmarkStart w:id="43" w:name="bookmark93"/>
      <w:r>
        <w:t>о принятии граждан на учет в качестве нуждающихся в жилых помещениях</w:t>
      </w:r>
      <w:bookmarkEnd w:id="43"/>
    </w:p>
    <w:p>
      <w:pPr>
        <w:pStyle w:val="6"/>
        <w:shd w:val="clear" w:color="auto" w:fill="auto"/>
        <w:tabs>
          <w:tab w:val="left" w:leader="underscore" w:pos="783"/>
          <w:tab w:val="left" w:leader="underscore" w:pos="3164"/>
          <w:tab w:val="left" w:pos="7753"/>
          <w:tab w:val="left" w:leader="underscore" w:pos="8775"/>
        </w:tabs>
        <w:spacing w:after="604" w:line="322" w:lineRule="exact"/>
        <w:ind w:left="20" w:firstLine="0"/>
        <w:jc w:val="both"/>
      </w:pPr>
      <w:r>
        <w:t xml:space="preserve">Дата </w:t>
      </w:r>
      <w:r>
        <w:tab/>
      </w:r>
      <w:r>
        <w:tab/>
      </w:r>
      <w:r>
        <w:tab/>
      </w:r>
      <w:r>
        <w:t>№</w:t>
      </w:r>
      <w:r>
        <w:tab/>
      </w:r>
    </w:p>
    <w:p>
      <w:pPr>
        <w:pStyle w:val="6"/>
        <w:shd w:val="clear" w:color="auto" w:fill="auto"/>
        <w:tabs>
          <w:tab w:val="left" w:leader="underscore" w:pos="7958"/>
          <w:tab w:val="left" w:leader="underscore" w:pos="9451"/>
        </w:tabs>
        <w:spacing w:line="317" w:lineRule="exact"/>
        <w:ind w:left="720" w:firstLine="0"/>
      </w:pPr>
      <w:r>
        <w:t>По результатам рассмотрения заявления от</w:t>
      </w:r>
      <w:r>
        <w:tab/>
      </w:r>
      <w:r>
        <w:t>№</w:t>
      </w:r>
      <w:r>
        <w:tab/>
      </w:r>
      <w:r>
        <w:t>и</w:t>
      </w:r>
    </w:p>
    <w:p>
      <w:pPr>
        <w:pStyle w:val="6"/>
        <w:shd w:val="clear" w:color="auto" w:fill="auto"/>
        <w:spacing w:after="298" w:line="317" w:lineRule="exact"/>
        <w:ind w:left="20" w:right="20" w:firstLine="0"/>
        <w:jc w:val="both"/>
      </w:pPr>
      <w:r>
        <w:t>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pPr>
        <w:pStyle w:val="22"/>
        <w:shd w:val="clear" w:color="auto" w:fill="auto"/>
        <w:spacing w:before="0" w:after="0" w:line="170" w:lineRule="exact"/>
        <w:ind w:left="4400"/>
        <w:jc w:val="left"/>
      </w:pPr>
      <w:r>
        <w:t>ФИО заявителя</w:t>
      </w:r>
    </w:p>
    <w:p>
      <w:pPr>
        <w:pStyle w:val="6"/>
        <w:shd w:val="clear" w:color="auto" w:fill="auto"/>
        <w:spacing w:line="322" w:lineRule="exact"/>
        <w:ind w:left="720" w:right="4800"/>
      </w:pPr>
      <w:r>
        <w:t xml:space="preserve">и совместно проживающих членов семьи: </w:t>
      </w:r>
    </w:p>
    <w:p>
      <w:pPr>
        <w:pStyle w:val="6"/>
        <w:shd w:val="clear" w:color="auto" w:fill="auto"/>
        <w:spacing w:line="322" w:lineRule="exact"/>
        <w:ind w:left="720" w:right="4800" w:hanging="12"/>
      </w:pPr>
      <w:r>
        <w:t xml:space="preserve">1. </w:t>
      </w:r>
    </w:p>
    <w:p>
      <w:pPr>
        <w:pStyle w:val="6"/>
        <w:shd w:val="clear" w:color="auto" w:fill="auto"/>
        <w:spacing w:line="322" w:lineRule="exact"/>
        <w:ind w:left="720" w:right="4800" w:hanging="12"/>
      </w:pPr>
      <w:r>
        <w:t>2.</w:t>
      </w:r>
    </w:p>
    <w:p>
      <w:pPr>
        <w:pStyle w:val="26"/>
        <w:keepNext/>
        <w:keepLines/>
        <w:numPr>
          <w:ilvl w:val="1"/>
          <w:numId w:val="11"/>
        </w:numPr>
        <w:shd w:val="clear" w:color="auto" w:fill="auto"/>
        <w:ind w:left="720"/>
      </w:pPr>
    </w:p>
    <w:p>
      <w:pPr>
        <w:pStyle w:val="26"/>
        <w:keepNext/>
        <w:keepLines/>
        <w:numPr>
          <w:ilvl w:val="1"/>
          <w:numId w:val="11"/>
        </w:numPr>
        <w:shd w:val="clear" w:color="auto" w:fill="auto"/>
        <w:ind w:left="720"/>
      </w:pPr>
    </w:p>
    <w:p>
      <w:pPr>
        <w:pStyle w:val="6"/>
        <w:shd w:val="clear" w:color="auto" w:fill="auto"/>
        <w:tabs>
          <w:tab w:val="left" w:leader="underscore" w:pos="4387"/>
        </w:tabs>
        <w:spacing w:line="322" w:lineRule="exact"/>
        <w:ind w:left="720" w:firstLine="0"/>
      </w:pPr>
      <w:r>
        <w:t>Дата принятия на учет:</w:t>
      </w:r>
      <w:r>
        <w:tab/>
      </w:r>
    </w:p>
    <w:p>
      <w:pPr>
        <w:pStyle w:val="6"/>
        <w:shd w:val="clear" w:color="auto" w:fill="auto"/>
        <w:spacing w:line="322" w:lineRule="exact"/>
        <w:ind w:firstLine="708"/>
      </w:pPr>
      <w:r>
        <w:t>Номер в очереди:</w:t>
      </w:r>
    </w:p>
    <w:p>
      <w:pPr>
        <w:pStyle w:val="6"/>
        <w:shd w:val="clear" w:color="auto" w:fill="auto"/>
        <w:spacing w:line="322" w:lineRule="exact"/>
        <w:ind w:firstLine="708"/>
      </w:pPr>
    </w:p>
    <w:p>
      <w:pPr>
        <w:pStyle w:val="10"/>
        <w:shd w:val="clear" w:color="auto" w:fill="auto"/>
        <w:tabs>
          <w:tab w:val="left" w:pos="4609"/>
          <w:tab w:val="left" w:pos="6817"/>
        </w:tabs>
        <w:spacing w:before="0" w:after="0" w:line="274" w:lineRule="exact"/>
        <w:jc w:val="both"/>
      </w:pPr>
      <w:r>
        <w:t>(должность</w:t>
      </w:r>
      <w:r>
        <w:tab/>
      </w:r>
      <w:r>
        <w:t>(подпись)</w:t>
      </w:r>
      <w:r>
        <w:tab/>
      </w:r>
      <w:r>
        <w:t>(расшифровка подписи)</w:t>
      </w:r>
    </w:p>
    <w:p>
      <w:pPr>
        <w:pStyle w:val="10"/>
        <w:shd w:val="clear" w:color="auto" w:fill="auto"/>
        <w:tabs>
          <w:tab w:val="left" w:pos="4609"/>
          <w:tab w:val="left" w:pos="6817"/>
        </w:tabs>
        <w:spacing w:before="0" w:after="0" w:line="274" w:lineRule="exact"/>
        <w:jc w:val="both"/>
      </w:pPr>
      <w:r>
        <w:t>сотрудника органа власти, принявшего решение)</w:t>
      </w:r>
    </w:p>
    <w:p>
      <w:pPr>
        <w:pStyle w:val="10"/>
        <w:shd w:val="clear" w:color="auto" w:fill="auto"/>
        <w:tabs>
          <w:tab w:val="left" w:pos="2473"/>
        </w:tabs>
        <w:spacing w:before="0" w:after="225" w:line="230" w:lineRule="exact"/>
        <w:ind w:left="20"/>
        <w:jc w:val="both"/>
      </w:pPr>
      <w:r>
        <w:t>«___» ______ 202__ г.  М.П.</w:t>
      </w:r>
    </w:p>
    <w:p>
      <w:pPr>
        <w:suppressAutoHyphens/>
        <w:ind w:left="5103" w:right="-149"/>
        <w:jc w:val="center"/>
        <w:rPr>
          <w:rFonts w:hint="default" w:ascii="Times New Roman" w:hAnsi="Times New Roman" w:cs="Times New Roman"/>
          <w:sz w:val="28"/>
          <w:szCs w:val="28"/>
          <w:lang w:val="ru-RU"/>
        </w:rPr>
      </w:pPr>
      <w:bookmarkStart w:id="44" w:name="bookmark96"/>
      <w:r>
        <w:rPr>
          <w:rFonts w:ascii="Times New Roman" w:hAnsi="Times New Roman" w:cs="Times New Roman"/>
          <w:sz w:val="28"/>
          <w:szCs w:val="28"/>
        </w:rPr>
        <w:t xml:space="preserve">Приложение № 2 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 xml:space="preserve">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i/>
          <w:color w:val="FF0000"/>
          <w:sz w:val="28"/>
          <w:szCs w:val="28"/>
        </w:rPr>
        <w:br w:type="textWrapping"/>
      </w:r>
      <w:r>
        <w:rPr>
          <w:rFonts w:ascii="Times New Roman" w:hAnsi="Times New Roman" w:cs="Times New Roman"/>
          <w:i/>
          <w:color w:val="FF0000"/>
          <w:sz w:val="28"/>
          <w:szCs w:val="28"/>
        </w:rPr>
        <w:t xml:space="preserve"> </w:t>
      </w:r>
      <w:r>
        <w:rPr>
          <w:rFonts w:ascii="Times New Roman" w:hAnsi="Times New Roman" w:cs="Times New Roman"/>
          <w:sz w:val="28"/>
          <w:szCs w:val="28"/>
        </w:rPr>
        <w:t>от</w:t>
      </w:r>
      <w:r>
        <w:rPr>
          <w:rFonts w:hint="default" w:ascii="Times New Roman" w:hAnsi="Times New Roman" w:cs="Times New Roman"/>
          <w:sz w:val="28"/>
          <w:szCs w:val="28"/>
          <w:lang w:val="ru-RU"/>
        </w:rPr>
        <w:t xml:space="preserve"> 5 декабря </w:t>
      </w:r>
      <w:r>
        <w:rPr>
          <w:rFonts w:ascii="Times New Roman" w:hAnsi="Times New Roman" w:cs="Times New Roman"/>
          <w:sz w:val="28"/>
          <w:szCs w:val="28"/>
        </w:rPr>
        <w:t>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36</w:t>
      </w:r>
    </w:p>
    <w:p>
      <w:pPr>
        <w:suppressAutoHyphens/>
        <w:ind w:left="5103" w:right="-149"/>
        <w:jc w:val="center"/>
        <w:rPr>
          <w:rFonts w:ascii="Times New Roman" w:hAnsi="Times New Roman" w:cs="Times New Roman"/>
          <w:sz w:val="28"/>
          <w:szCs w:val="28"/>
        </w:rPr>
      </w:pPr>
    </w:p>
    <w:p>
      <w:pPr>
        <w:pStyle w:val="18"/>
        <w:keepNext/>
        <w:keepLines/>
        <w:shd w:val="clear" w:color="auto" w:fill="auto"/>
        <w:spacing w:after="308" w:line="480" w:lineRule="exact"/>
        <w:ind w:right="700" w:firstLine="0"/>
      </w:pPr>
      <w:r>
        <w:t>Форма уведомления об учете граждан, нуждающихся в жилых помещениях</w:t>
      </w:r>
      <w:bookmarkEnd w:id="44"/>
    </w:p>
    <w:p>
      <w:pPr>
        <w:pStyle w:val="22"/>
        <w:shd w:val="clear" w:color="auto" w:fill="auto"/>
        <w:spacing w:before="0" w:after="0" w:line="170" w:lineRule="exact"/>
        <w:ind w:left="1140"/>
        <w:rPr>
          <w:sz w:val="20"/>
          <w:szCs w:val="20"/>
        </w:rPr>
      </w:pPr>
      <w:r>
        <w:rPr>
          <w:sz w:val="20"/>
          <w:szCs w:val="20"/>
        </w:rPr>
        <w:t>Наименование Уполномоченного органа местного самоуправления</w:t>
      </w:r>
    </w:p>
    <w:p>
      <w:pPr>
        <w:pStyle w:val="22"/>
        <w:shd w:val="clear" w:color="auto" w:fill="auto"/>
        <w:spacing w:before="0" w:after="0" w:line="170" w:lineRule="exact"/>
        <w:ind w:left="1140"/>
      </w:pPr>
    </w:p>
    <w:p>
      <w:pPr>
        <w:pStyle w:val="22"/>
        <w:shd w:val="clear" w:color="auto" w:fill="auto"/>
        <w:spacing w:before="0" w:after="0" w:line="170" w:lineRule="exact"/>
        <w:ind w:left="1140"/>
      </w:pPr>
    </w:p>
    <w:p>
      <w:pPr>
        <w:pStyle w:val="10"/>
        <w:shd w:val="clear" w:color="auto" w:fill="auto"/>
        <w:tabs>
          <w:tab w:val="left" w:leader="underscore" w:pos="8718"/>
        </w:tabs>
        <w:spacing w:before="0" w:after="16" w:line="230" w:lineRule="exact"/>
        <w:ind w:left="4820"/>
        <w:jc w:val="left"/>
      </w:pPr>
      <w:r>
        <w:t>Кому</w:t>
      </w:r>
      <w:r>
        <w:rPr>
          <w:rStyle w:val="41"/>
        </w:rPr>
        <w:tab/>
      </w:r>
    </w:p>
    <w:p>
      <w:pPr>
        <w:pStyle w:val="24"/>
        <w:shd w:val="clear" w:color="auto" w:fill="auto"/>
        <w:spacing w:before="0" w:after="843" w:line="160" w:lineRule="exact"/>
        <w:ind w:left="6500"/>
      </w:pPr>
      <w:r>
        <w:t>(фамилия, имя, отчество)</w:t>
      </w:r>
    </w:p>
    <w:p>
      <w:pPr>
        <w:pStyle w:val="24"/>
        <w:shd w:val="clear" w:color="auto" w:fill="auto"/>
        <w:spacing w:before="0" w:after="919" w:line="160" w:lineRule="exact"/>
        <w:ind w:left="5760"/>
      </w:pPr>
      <w:r>
        <w:t>(телефон и адрес электронной почты)</w:t>
      </w:r>
    </w:p>
    <w:p>
      <w:pPr>
        <w:pStyle w:val="18"/>
        <w:keepNext/>
        <w:keepLines/>
        <w:shd w:val="clear" w:color="auto" w:fill="auto"/>
        <w:spacing w:line="326" w:lineRule="exact"/>
        <w:ind w:firstLine="0"/>
      </w:pPr>
      <w:bookmarkStart w:id="45" w:name="bookmark97"/>
      <w:r>
        <w:t xml:space="preserve">УВЕДОМЛЕНИЕ </w:t>
      </w:r>
    </w:p>
    <w:p>
      <w:pPr>
        <w:pStyle w:val="18"/>
        <w:keepNext/>
        <w:keepLines/>
        <w:shd w:val="clear" w:color="auto" w:fill="auto"/>
        <w:spacing w:line="326" w:lineRule="exact"/>
        <w:ind w:firstLine="0"/>
      </w:pPr>
      <w:r>
        <w:t>об учете граждан, нуждающихся в жилых помещениях</w:t>
      </w:r>
      <w:bookmarkEnd w:id="45"/>
    </w:p>
    <w:p>
      <w:pPr>
        <w:pStyle w:val="18"/>
        <w:keepNext/>
        <w:keepLines/>
        <w:shd w:val="clear" w:color="auto" w:fill="auto"/>
        <w:spacing w:line="326" w:lineRule="exact"/>
        <w:ind w:firstLine="0"/>
      </w:pPr>
    </w:p>
    <w:p>
      <w:pPr>
        <w:pStyle w:val="6"/>
        <w:shd w:val="clear" w:color="auto" w:fill="auto"/>
        <w:tabs>
          <w:tab w:val="left" w:leader="underscore" w:pos="783"/>
          <w:tab w:val="left" w:leader="underscore" w:pos="3164"/>
          <w:tab w:val="left" w:pos="7753"/>
          <w:tab w:val="left" w:leader="underscore" w:pos="8814"/>
        </w:tabs>
        <w:spacing w:after="600" w:line="270" w:lineRule="exact"/>
        <w:ind w:left="20" w:firstLine="0"/>
      </w:pPr>
      <w:r>
        <w:t xml:space="preserve">Дата </w:t>
      </w:r>
      <w:r>
        <w:tab/>
      </w:r>
      <w:r>
        <w:tab/>
      </w:r>
      <w:r>
        <w:tab/>
      </w:r>
      <w:r>
        <w:t>№</w:t>
      </w:r>
      <w:r>
        <w:tab/>
      </w:r>
    </w:p>
    <w:p>
      <w:pPr>
        <w:pStyle w:val="6"/>
        <w:shd w:val="clear" w:color="auto" w:fill="auto"/>
        <w:tabs>
          <w:tab w:val="left" w:leader="underscore" w:pos="8208"/>
          <w:tab w:val="left" w:leader="underscore" w:pos="9792"/>
        </w:tabs>
        <w:spacing w:line="317" w:lineRule="exact"/>
        <w:ind w:left="720" w:firstLine="0"/>
      </w:pPr>
      <w:r>
        <w:t>По результатам рассмотрения заявления от</w:t>
      </w:r>
      <w:r>
        <w:tab/>
      </w:r>
      <w:r>
        <w:t xml:space="preserve">№ </w:t>
      </w:r>
      <w:r>
        <w:tab/>
      </w:r>
    </w:p>
    <w:p>
      <w:pPr>
        <w:pStyle w:val="6"/>
        <w:shd w:val="clear" w:color="auto" w:fill="auto"/>
        <w:spacing w:after="298" w:line="317" w:lineRule="exact"/>
        <w:ind w:left="20" w:right="20" w:firstLine="0"/>
      </w:pPr>
      <w:r>
        <w:t>информируем о нахождении на учете в качестве нуждающихся в жилых помещениях:</w:t>
      </w:r>
    </w:p>
    <w:p>
      <w:pPr>
        <w:pStyle w:val="22"/>
        <w:shd w:val="clear" w:color="auto" w:fill="auto"/>
        <w:spacing w:before="0" w:after="0" w:line="170" w:lineRule="exact"/>
        <w:ind w:left="4200"/>
        <w:jc w:val="left"/>
      </w:pPr>
      <w:r>
        <w:t>ФИО заявителя</w:t>
      </w:r>
    </w:p>
    <w:p>
      <w:pPr>
        <w:pStyle w:val="6"/>
        <w:shd w:val="clear" w:color="auto" w:fill="auto"/>
        <w:tabs>
          <w:tab w:val="left" w:leader="underscore" w:pos="4387"/>
        </w:tabs>
        <w:spacing w:line="270" w:lineRule="exact"/>
        <w:ind w:left="720" w:firstLine="0"/>
      </w:pPr>
      <w:r>
        <w:t>Дата принятия на учет:</w:t>
      </w:r>
      <w:r>
        <w:tab/>
      </w:r>
    </w:p>
    <w:p>
      <w:pPr>
        <w:pStyle w:val="6"/>
        <w:shd w:val="clear" w:color="auto" w:fill="auto"/>
        <w:spacing w:after="495" w:line="270" w:lineRule="exact"/>
        <w:ind w:left="720" w:firstLine="0"/>
      </w:pPr>
      <w:r>
        <w:t>Номер в очереди:</w:t>
      </w:r>
    </w:p>
    <w:p>
      <w:pPr>
        <w:pStyle w:val="10"/>
        <w:shd w:val="clear" w:color="auto" w:fill="auto"/>
        <w:tabs>
          <w:tab w:val="left" w:pos="4609"/>
          <w:tab w:val="left" w:pos="6817"/>
        </w:tabs>
        <w:spacing w:before="0" w:after="0" w:line="274" w:lineRule="exact"/>
        <w:ind w:left="20"/>
        <w:jc w:val="left"/>
      </w:pPr>
      <w:r>
        <w:t>(должность</w:t>
      </w:r>
      <w:r>
        <w:tab/>
      </w:r>
      <w:r>
        <w:t>(подпись)</w:t>
      </w:r>
      <w:r>
        <w:tab/>
      </w:r>
      <w:r>
        <w:t>(расшифровка подписи)</w:t>
      </w:r>
    </w:p>
    <w:p>
      <w:pPr>
        <w:pStyle w:val="10"/>
        <w:shd w:val="clear" w:color="auto" w:fill="auto"/>
        <w:spacing w:before="0" w:after="335" w:line="274" w:lineRule="exact"/>
        <w:ind w:left="20" w:right="20"/>
        <w:jc w:val="left"/>
      </w:pPr>
      <w:r>
        <w:t>сотрудника органа власти, принявшего решение)</w:t>
      </w:r>
    </w:p>
    <w:p>
      <w:pPr>
        <w:pStyle w:val="10"/>
        <w:shd w:val="clear" w:color="auto" w:fill="auto"/>
        <w:tabs>
          <w:tab w:val="left" w:pos="2473"/>
        </w:tabs>
        <w:spacing w:before="0" w:after="285" w:line="230" w:lineRule="exact"/>
        <w:ind w:left="20"/>
        <w:jc w:val="left"/>
      </w:pPr>
      <w:r>
        <w:t>«___» ___________ 202___ г.</w:t>
      </w:r>
    </w:p>
    <w:p>
      <w:pPr>
        <w:pStyle w:val="6"/>
        <w:shd w:val="clear" w:color="auto" w:fill="auto"/>
        <w:spacing w:line="270" w:lineRule="exact"/>
        <w:ind w:left="20" w:firstLine="0"/>
      </w:pPr>
      <w:r>
        <w:t>М.П.</w:t>
      </w:r>
    </w:p>
    <w:p>
      <w:pPr>
        <w:rPr>
          <w:rFonts w:ascii="Times New Roman" w:hAnsi="Times New Roman" w:eastAsia="Times New Roman" w:cs="Times New Roman"/>
          <w:color w:val="auto"/>
          <w:sz w:val="27"/>
          <w:szCs w:val="27"/>
        </w:rPr>
      </w:pPr>
      <w:r>
        <w:br w:type="page"/>
      </w:r>
    </w:p>
    <w:p>
      <w:pPr>
        <w:pStyle w:val="6"/>
        <w:shd w:val="clear" w:color="auto" w:fill="auto"/>
        <w:spacing w:line="270" w:lineRule="exact"/>
        <w:ind w:left="20" w:firstLine="0"/>
      </w:pPr>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Приложение № 3 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 xml:space="preserve">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i/>
          <w:color w:val="FF0000"/>
          <w:sz w:val="28"/>
          <w:szCs w:val="28"/>
        </w:rPr>
        <w:br w:type="textWrapping"/>
      </w:r>
      <w:r>
        <w:rPr>
          <w:rFonts w:ascii="Times New Roman" w:hAnsi="Times New Roman" w:cs="Times New Roman"/>
          <w:i/>
          <w:color w:val="FF0000"/>
          <w:sz w:val="28"/>
          <w:szCs w:val="28"/>
        </w:rPr>
        <w:t xml:space="preserve"> </w:t>
      </w:r>
      <w:r>
        <w:rPr>
          <w:rFonts w:ascii="Times New Roman" w:hAnsi="Times New Roman" w:cs="Times New Roman"/>
          <w:sz w:val="28"/>
          <w:szCs w:val="28"/>
        </w:rPr>
        <w:t xml:space="preserve">от </w:t>
      </w:r>
      <w:r>
        <w:rPr>
          <w:rFonts w:hint="default" w:ascii="Times New Roman" w:hAnsi="Times New Roman" w:cs="Times New Roman"/>
          <w:sz w:val="28"/>
          <w:szCs w:val="28"/>
          <w:lang w:val="ru-RU"/>
        </w:rPr>
        <w:t xml:space="preserve">5 декабря </w:t>
      </w:r>
      <w:r>
        <w:rPr>
          <w:rFonts w:ascii="Times New Roman" w:hAnsi="Times New Roman" w:cs="Times New Roman"/>
          <w:sz w:val="28"/>
          <w:szCs w:val="28"/>
        </w:rPr>
        <w:t>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36</w:t>
      </w:r>
    </w:p>
    <w:p>
      <w:pPr>
        <w:pStyle w:val="13"/>
        <w:shd w:val="clear" w:color="auto" w:fill="auto"/>
        <w:spacing w:before="0" w:after="301"/>
        <w:ind w:right="700" w:firstLine="0"/>
      </w:pPr>
    </w:p>
    <w:p>
      <w:pPr>
        <w:pStyle w:val="13"/>
        <w:shd w:val="clear" w:color="auto" w:fill="auto"/>
        <w:spacing w:before="0" w:after="301"/>
        <w:ind w:right="700" w:firstLine="0"/>
      </w:pPr>
      <w:r>
        <w:t>Форма уведомления о снятии с учета граждан, нуждающихся в жилых помещениях</w:t>
      </w:r>
    </w:p>
    <w:p>
      <w:pPr>
        <w:pStyle w:val="22"/>
        <w:shd w:val="clear" w:color="auto" w:fill="auto"/>
        <w:spacing w:before="0" w:after="0" w:line="170" w:lineRule="exact"/>
        <w:ind w:left="1140"/>
        <w:jc w:val="left"/>
        <w:rPr>
          <w:sz w:val="20"/>
          <w:szCs w:val="20"/>
        </w:rPr>
      </w:pPr>
      <w:r>
        <w:rPr>
          <w:sz w:val="20"/>
          <w:szCs w:val="20"/>
        </w:rPr>
        <w:t>Наименование Уполномоченного органа местного самоуправления</w:t>
      </w:r>
    </w:p>
    <w:p>
      <w:pPr>
        <w:pStyle w:val="10"/>
        <w:shd w:val="clear" w:color="auto" w:fill="auto"/>
        <w:tabs>
          <w:tab w:val="left" w:leader="underscore" w:pos="8665"/>
        </w:tabs>
        <w:spacing w:before="0" w:after="16" w:line="230" w:lineRule="exact"/>
        <w:ind w:left="4820"/>
        <w:jc w:val="left"/>
      </w:pPr>
    </w:p>
    <w:p>
      <w:pPr>
        <w:pStyle w:val="10"/>
        <w:shd w:val="clear" w:color="auto" w:fill="auto"/>
        <w:tabs>
          <w:tab w:val="left" w:leader="underscore" w:pos="8665"/>
        </w:tabs>
        <w:spacing w:before="0" w:after="16" w:line="230" w:lineRule="exact"/>
        <w:ind w:left="4820"/>
        <w:jc w:val="left"/>
      </w:pPr>
    </w:p>
    <w:p>
      <w:pPr>
        <w:pStyle w:val="10"/>
        <w:shd w:val="clear" w:color="auto" w:fill="auto"/>
        <w:tabs>
          <w:tab w:val="left" w:leader="underscore" w:pos="8665"/>
        </w:tabs>
        <w:spacing w:before="0" w:after="16" w:line="230" w:lineRule="exact"/>
        <w:ind w:left="4820"/>
        <w:jc w:val="left"/>
      </w:pPr>
      <w:r>
        <w:t>Кому</w:t>
      </w:r>
      <w:r>
        <w:rPr>
          <w:rStyle w:val="42"/>
        </w:rPr>
        <w:tab/>
      </w:r>
    </w:p>
    <w:p>
      <w:pPr>
        <w:pStyle w:val="24"/>
        <w:shd w:val="clear" w:color="auto" w:fill="auto"/>
        <w:spacing w:before="0" w:after="843" w:line="160" w:lineRule="exact"/>
        <w:ind w:left="6500"/>
      </w:pPr>
      <w:r>
        <w:t>(фамилия, имя, отчество)</w:t>
      </w:r>
    </w:p>
    <w:p>
      <w:pPr>
        <w:pStyle w:val="24"/>
        <w:shd w:val="clear" w:color="auto" w:fill="auto"/>
        <w:spacing w:before="0" w:after="923" w:line="160" w:lineRule="exact"/>
        <w:ind w:left="5760"/>
      </w:pPr>
      <w:r>
        <w:t>(телефон и адрес электронной почты)</w:t>
      </w:r>
    </w:p>
    <w:p>
      <w:pPr>
        <w:pStyle w:val="13"/>
        <w:shd w:val="clear" w:color="auto" w:fill="auto"/>
        <w:spacing w:before="0"/>
        <w:ind w:firstLine="0"/>
      </w:pPr>
      <w:r>
        <w:t>УВЕДОМЛЕНИЕ</w:t>
      </w:r>
    </w:p>
    <w:p>
      <w:pPr>
        <w:pStyle w:val="13"/>
        <w:shd w:val="clear" w:color="auto" w:fill="auto"/>
        <w:spacing w:before="0"/>
        <w:ind w:firstLine="0"/>
      </w:pPr>
      <w:r>
        <w:t>о снятии с учета граждан, нуждающихся в жилых помещениях</w:t>
      </w:r>
    </w:p>
    <w:p>
      <w:pPr>
        <w:pStyle w:val="13"/>
        <w:shd w:val="clear" w:color="auto" w:fill="auto"/>
        <w:spacing w:before="0"/>
        <w:ind w:firstLine="0"/>
      </w:pPr>
    </w:p>
    <w:p>
      <w:pPr>
        <w:pStyle w:val="6"/>
        <w:shd w:val="clear" w:color="auto" w:fill="auto"/>
        <w:tabs>
          <w:tab w:val="left" w:leader="underscore" w:pos="783"/>
          <w:tab w:val="left" w:leader="underscore" w:pos="3164"/>
          <w:tab w:val="left" w:pos="7753"/>
          <w:tab w:val="left" w:leader="underscore" w:pos="8967"/>
        </w:tabs>
        <w:spacing w:after="600" w:line="270" w:lineRule="exact"/>
        <w:ind w:left="20" w:firstLine="0"/>
      </w:pPr>
      <w:r>
        <w:t xml:space="preserve">Дата </w:t>
      </w:r>
      <w:r>
        <w:tab/>
      </w:r>
      <w:r>
        <w:tab/>
      </w:r>
      <w:r>
        <w:tab/>
      </w:r>
      <w:r>
        <w:t>№</w:t>
      </w:r>
      <w:r>
        <w:tab/>
      </w:r>
    </w:p>
    <w:p>
      <w:pPr>
        <w:pStyle w:val="6"/>
        <w:shd w:val="clear" w:color="auto" w:fill="auto"/>
        <w:tabs>
          <w:tab w:val="left" w:leader="underscore" w:pos="8208"/>
          <w:tab w:val="left" w:leader="underscore" w:pos="9792"/>
        </w:tabs>
        <w:spacing w:line="317" w:lineRule="exact"/>
        <w:ind w:left="720" w:firstLine="0"/>
      </w:pPr>
      <w:r>
        <w:t>По результатам рассмотрения заявления от</w:t>
      </w:r>
      <w:r>
        <w:tab/>
      </w:r>
      <w:r>
        <w:t xml:space="preserve">№ </w:t>
      </w:r>
      <w:r>
        <w:tab/>
      </w:r>
    </w:p>
    <w:p>
      <w:pPr>
        <w:pStyle w:val="6"/>
        <w:shd w:val="clear" w:color="auto" w:fill="auto"/>
        <w:spacing w:after="298" w:line="317" w:lineRule="exact"/>
        <w:ind w:left="20" w:right="20" w:firstLine="0"/>
      </w:pPr>
      <w:r>
        <w:t>информируем о снятии с учета граждан в качестве нуждающихся в жилых помещениях:</w:t>
      </w:r>
    </w:p>
    <w:p>
      <w:pPr>
        <w:pStyle w:val="22"/>
        <w:shd w:val="clear" w:color="auto" w:fill="auto"/>
        <w:spacing w:before="0" w:after="815" w:line="170" w:lineRule="exact"/>
        <w:ind w:left="1020" w:firstLine="3180"/>
        <w:jc w:val="left"/>
      </w:pPr>
      <w:r>
        <w:t>ФИО заявителя</w:t>
      </w:r>
    </w:p>
    <w:p>
      <w:pPr>
        <w:pStyle w:val="10"/>
        <w:shd w:val="clear" w:color="auto" w:fill="auto"/>
        <w:tabs>
          <w:tab w:val="left" w:pos="4609"/>
          <w:tab w:val="left" w:pos="6817"/>
        </w:tabs>
        <w:spacing w:before="0" w:after="0" w:line="274" w:lineRule="exact"/>
        <w:ind w:left="20"/>
        <w:jc w:val="left"/>
      </w:pPr>
      <w:r>
        <w:t>(должность</w:t>
      </w:r>
      <w:r>
        <w:tab/>
      </w:r>
      <w:r>
        <w:t>(подпись)</w:t>
      </w:r>
      <w:r>
        <w:tab/>
      </w:r>
      <w:r>
        <w:t>(расшифровка подписи)</w:t>
      </w:r>
    </w:p>
    <w:p>
      <w:pPr>
        <w:pStyle w:val="10"/>
        <w:shd w:val="clear" w:color="auto" w:fill="auto"/>
        <w:spacing w:before="0" w:after="335" w:line="274" w:lineRule="exact"/>
        <w:ind w:left="20" w:right="20"/>
        <w:jc w:val="left"/>
      </w:pPr>
      <w:r>
        <w:t>сотрудника органа власти, принявшего решение)</w:t>
      </w:r>
    </w:p>
    <w:p>
      <w:pPr>
        <w:pStyle w:val="10"/>
        <w:shd w:val="clear" w:color="auto" w:fill="auto"/>
        <w:tabs>
          <w:tab w:val="left" w:pos="2473"/>
        </w:tabs>
        <w:spacing w:before="0" w:after="225" w:line="230" w:lineRule="exact"/>
        <w:ind w:left="20"/>
        <w:jc w:val="left"/>
      </w:pPr>
      <w:r>
        <w:t>« »</w:t>
      </w:r>
      <w:r>
        <w:tab/>
      </w:r>
      <w:r>
        <w:t>20 г.</w:t>
      </w:r>
    </w:p>
    <w:p>
      <w:pPr>
        <w:pStyle w:val="6"/>
        <w:shd w:val="clear" w:color="auto" w:fill="auto"/>
        <w:spacing w:line="270" w:lineRule="exact"/>
        <w:ind w:left="20" w:firstLine="0"/>
      </w:pPr>
      <w:r>
        <w:t>М.П.</w:t>
      </w:r>
    </w:p>
    <w:p>
      <w:pPr>
        <w:rPr>
          <w:rFonts w:ascii="Times New Roman" w:hAnsi="Times New Roman" w:eastAsia="Times New Roman" w:cs="Times New Roman"/>
          <w:color w:val="auto"/>
          <w:sz w:val="27"/>
          <w:szCs w:val="27"/>
        </w:rPr>
      </w:pPr>
      <w:r>
        <w:br w:type="page"/>
      </w:r>
    </w:p>
    <w:p>
      <w:pPr>
        <w:suppressAutoHyphens/>
        <w:ind w:left="5103" w:right="-149"/>
        <w:jc w:val="center"/>
        <w:rPr>
          <w:rFonts w:hint="default" w:ascii="Times New Roman" w:hAnsi="Times New Roman" w:cs="Times New Roman"/>
          <w:sz w:val="28"/>
          <w:szCs w:val="28"/>
          <w:lang w:val="ru-RU"/>
        </w:rPr>
      </w:pPr>
      <w:bookmarkStart w:id="46" w:name="bookmark98"/>
      <w:r>
        <w:rPr>
          <w:rFonts w:ascii="Times New Roman" w:hAnsi="Times New Roman" w:cs="Times New Roman"/>
          <w:sz w:val="28"/>
          <w:szCs w:val="28"/>
        </w:rPr>
        <w:t xml:space="preserve">Приложение № 4 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 xml:space="preserve">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i/>
          <w:color w:val="FF0000"/>
          <w:sz w:val="28"/>
          <w:szCs w:val="28"/>
        </w:rPr>
        <w:br w:type="textWrapping"/>
      </w:r>
      <w:r>
        <w:rPr>
          <w:rFonts w:ascii="Times New Roman" w:hAnsi="Times New Roman" w:cs="Times New Roman"/>
          <w:i/>
          <w:color w:val="FF0000"/>
          <w:sz w:val="28"/>
          <w:szCs w:val="28"/>
        </w:rPr>
        <w:t xml:space="preserve"> </w:t>
      </w:r>
      <w:r>
        <w:rPr>
          <w:rFonts w:ascii="Times New Roman" w:hAnsi="Times New Roman" w:cs="Times New Roman"/>
          <w:sz w:val="28"/>
          <w:szCs w:val="28"/>
        </w:rPr>
        <w:t xml:space="preserve">от </w:t>
      </w:r>
      <w:r>
        <w:rPr>
          <w:rFonts w:hint="default" w:ascii="Times New Roman" w:hAnsi="Times New Roman" w:cs="Times New Roman"/>
          <w:sz w:val="28"/>
          <w:szCs w:val="28"/>
          <w:lang w:val="ru-RU"/>
        </w:rPr>
        <w:t>5 декабря</w:t>
      </w:r>
      <w:r>
        <w:rPr>
          <w:rFonts w:ascii="Times New Roman" w:hAnsi="Times New Roman" w:cs="Times New Roman"/>
          <w:sz w:val="28"/>
          <w:szCs w:val="28"/>
        </w:rPr>
        <w:t xml:space="preserve"> 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36</w:t>
      </w:r>
    </w:p>
    <w:p>
      <w:pPr>
        <w:pStyle w:val="18"/>
        <w:keepNext/>
        <w:keepLines/>
        <w:shd w:val="clear" w:color="auto" w:fill="auto"/>
        <w:spacing w:line="270" w:lineRule="exact"/>
        <w:ind w:left="140" w:firstLine="0"/>
      </w:pPr>
    </w:p>
    <w:p>
      <w:pPr>
        <w:pStyle w:val="18"/>
        <w:keepNext/>
        <w:keepLines/>
        <w:shd w:val="clear" w:color="auto" w:fill="auto"/>
        <w:spacing w:line="270" w:lineRule="exact"/>
        <w:ind w:left="140" w:firstLine="0"/>
      </w:pPr>
      <w:r>
        <w:t xml:space="preserve">Форма решения об отказе в предоставлении </w:t>
      </w:r>
      <w:bookmarkEnd w:id="46"/>
      <w:bookmarkStart w:id="47" w:name="bookmark99"/>
      <w:r>
        <w:t>муниципальной услуги</w:t>
      </w:r>
      <w:bookmarkEnd w:id="47"/>
    </w:p>
    <w:p>
      <w:pPr>
        <w:pStyle w:val="22"/>
        <w:shd w:val="clear" w:color="auto" w:fill="auto"/>
        <w:spacing w:before="0" w:after="0" w:line="170" w:lineRule="exact"/>
        <w:ind w:left="1140"/>
        <w:rPr>
          <w:sz w:val="20"/>
          <w:szCs w:val="20"/>
        </w:rPr>
      </w:pPr>
    </w:p>
    <w:p>
      <w:pPr>
        <w:pStyle w:val="22"/>
        <w:shd w:val="clear" w:color="auto" w:fill="auto"/>
        <w:spacing w:before="0" w:after="0" w:line="170" w:lineRule="exact"/>
        <w:ind w:left="1140"/>
        <w:rPr>
          <w:sz w:val="20"/>
          <w:szCs w:val="20"/>
        </w:rPr>
      </w:pPr>
      <w:r>
        <w:rPr>
          <w:sz w:val="20"/>
          <w:szCs w:val="20"/>
        </w:rPr>
        <w:t>Наименование Уполномоченного органа местного самоуправления</w:t>
      </w:r>
    </w:p>
    <w:p>
      <w:pPr>
        <w:pStyle w:val="10"/>
        <w:shd w:val="clear" w:color="auto" w:fill="auto"/>
        <w:tabs>
          <w:tab w:val="left" w:leader="underscore" w:pos="8903"/>
        </w:tabs>
        <w:spacing w:before="0" w:after="16" w:line="230" w:lineRule="exact"/>
        <w:ind w:left="4900"/>
        <w:jc w:val="left"/>
      </w:pPr>
    </w:p>
    <w:p>
      <w:pPr>
        <w:pStyle w:val="10"/>
        <w:shd w:val="clear" w:color="auto" w:fill="auto"/>
        <w:tabs>
          <w:tab w:val="left" w:leader="underscore" w:pos="8903"/>
        </w:tabs>
        <w:spacing w:before="0" w:after="16" w:line="230" w:lineRule="exact"/>
        <w:ind w:left="4900"/>
        <w:jc w:val="left"/>
      </w:pPr>
    </w:p>
    <w:p>
      <w:pPr>
        <w:pStyle w:val="10"/>
        <w:shd w:val="clear" w:color="auto" w:fill="auto"/>
        <w:tabs>
          <w:tab w:val="left" w:leader="underscore" w:pos="8903"/>
        </w:tabs>
        <w:spacing w:before="0" w:after="16" w:line="230" w:lineRule="exact"/>
        <w:ind w:left="4900"/>
        <w:jc w:val="left"/>
      </w:pPr>
      <w:r>
        <w:t>Кому</w:t>
      </w:r>
      <w:r>
        <w:rPr>
          <w:rStyle w:val="44"/>
        </w:rPr>
        <w:tab/>
      </w:r>
    </w:p>
    <w:p>
      <w:pPr>
        <w:pStyle w:val="24"/>
        <w:shd w:val="clear" w:color="auto" w:fill="auto"/>
        <w:spacing w:before="0" w:after="843" w:line="160" w:lineRule="exact"/>
        <w:ind w:left="6580"/>
      </w:pPr>
      <w:r>
        <w:t>(фамилия, имя, отчество)</w:t>
      </w:r>
    </w:p>
    <w:p>
      <w:pPr>
        <w:pStyle w:val="24"/>
        <w:shd w:val="clear" w:color="auto" w:fill="auto"/>
        <w:spacing w:before="0" w:after="753" w:line="160" w:lineRule="exact"/>
        <w:ind w:left="5840"/>
      </w:pPr>
      <w:r>
        <w:t>(телефон и адрес электронной почты)</w:t>
      </w:r>
    </w:p>
    <w:p>
      <w:pPr>
        <w:pStyle w:val="18"/>
        <w:keepNext/>
        <w:keepLines/>
        <w:shd w:val="clear" w:color="auto" w:fill="auto"/>
        <w:spacing w:line="302" w:lineRule="exact"/>
        <w:ind w:left="140" w:firstLine="0"/>
      </w:pPr>
      <w:bookmarkStart w:id="48" w:name="bookmark100"/>
      <w:r>
        <w:t xml:space="preserve">РЕШЕНИЕ </w:t>
      </w:r>
    </w:p>
    <w:p>
      <w:pPr>
        <w:pStyle w:val="18"/>
        <w:keepNext/>
        <w:keepLines/>
        <w:shd w:val="clear" w:color="auto" w:fill="auto"/>
        <w:spacing w:line="302" w:lineRule="exact"/>
        <w:ind w:left="140" w:firstLine="0"/>
      </w:pPr>
      <w:r>
        <w:t xml:space="preserve">об отказе в предоставлении муниципальной услуги </w:t>
      </w:r>
    </w:p>
    <w:p>
      <w:pPr>
        <w:pStyle w:val="18"/>
        <w:keepNext/>
        <w:keepLines/>
        <w:shd w:val="clear" w:color="auto" w:fill="auto"/>
        <w:spacing w:line="302" w:lineRule="exact"/>
        <w:ind w:left="140" w:firstLine="0"/>
      </w:pPr>
      <w:r>
        <w:t>«Принятие на учет граждан в качестве нуждающихся в жилых</w:t>
      </w:r>
      <w:bookmarkEnd w:id="48"/>
      <w:bookmarkStart w:id="49" w:name="bookmark101"/>
      <w:r>
        <w:t xml:space="preserve"> помещениях»</w:t>
      </w:r>
      <w:bookmarkEnd w:id="49"/>
    </w:p>
    <w:p>
      <w:pPr>
        <w:pStyle w:val="18"/>
        <w:keepNext/>
        <w:keepLines/>
        <w:shd w:val="clear" w:color="auto" w:fill="auto"/>
        <w:spacing w:line="302" w:lineRule="exact"/>
        <w:ind w:left="140" w:firstLine="0"/>
      </w:pPr>
    </w:p>
    <w:p>
      <w:pPr>
        <w:pStyle w:val="6"/>
        <w:shd w:val="clear" w:color="auto" w:fill="auto"/>
        <w:tabs>
          <w:tab w:val="left" w:leader="underscore" w:pos="2786"/>
          <w:tab w:val="left" w:pos="7015"/>
          <w:tab w:val="left" w:leader="underscore" w:pos="9185"/>
        </w:tabs>
        <w:spacing w:after="240" w:line="270" w:lineRule="exact"/>
        <w:ind w:left="60" w:firstLine="0"/>
        <w:jc w:val="both"/>
      </w:pPr>
      <w:r>
        <w:t>Дата</w:t>
      </w:r>
      <w:r>
        <w:tab/>
      </w:r>
      <w:r>
        <w:tab/>
      </w:r>
      <w:r>
        <w:t>№</w:t>
      </w:r>
      <w:r>
        <w:tab/>
      </w:r>
    </w:p>
    <w:p>
      <w:pPr>
        <w:pStyle w:val="6"/>
        <w:shd w:val="clear" w:color="auto" w:fill="auto"/>
        <w:tabs>
          <w:tab w:val="left" w:leader="underscore" w:pos="7322"/>
          <w:tab w:val="left" w:leader="underscore" w:pos="9847"/>
        </w:tabs>
        <w:spacing w:line="317" w:lineRule="exact"/>
        <w:ind w:left="780" w:firstLine="0"/>
      </w:pPr>
      <w:r>
        <w:t>По результатам рассмотрения заявления от</w:t>
      </w:r>
      <w:r>
        <w:tab/>
      </w:r>
      <w:r>
        <w:t>№</w:t>
      </w:r>
      <w:r>
        <w:tab/>
      </w:r>
    </w:p>
    <w:p>
      <w:pPr>
        <w:pStyle w:val="6"/>
        <w:shd w:val="clear" w:color="auto" w:fill="auto"/>
        <w:spacing w:after="417" w:line="317" w:lineRule="exact"/>
        <w:ind w:left="60" w:right="200" w:firstLine="0"/>
        <w:jc w:val="both"/>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Style w:val="3"/>
        <w:tblW w:w="0" w:type="auto"/>
        <w:jc w:val="center"/>
        <w:tblLayout w:type="fixed"/>
        <w:tblCellMar>
          <w:top w:w="0" w:type="dxa"/>
          <w:left w:w="0" w:type="dxa"/>
          <w:bottom w:w="0" w:type="dxa"/>
          <w:right w:w="0" w:type="dxa"/>
        </w:tblCellMar>
      </w:tblPr>
      <w:tblGrid>
        <w:gridCol w:w="1281"/>
        <w:gridCol w:w="4162"/>
        <w:gridCol w:w="4829"/>
      </w:tblGrid>
      <w:tr>
        <w:tblPrEx>
          <w:tblCellMar>
            <w:top w:w="0" w:type="dxa"/>
            <w:left w:w="0" w:type="dxa"/>
            <w:bottom w:w="0" w:type="dxa"/>
            <w:right w:w="0" w:type="dxa"/>
          </w:tblCellMar>
        </w:tblPrEx>
        <w:trPr>
          <w:trHeight w:val="2150" w:hRule="atLeast"/>
          <w:jc w:val="center"/>
        </w:trPr>
        <w:tc>
          <w:tcPr>
            <w:tcW w:w="1281"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pPr>
            <w:r>
              <w:t>№ пункта админис тративного</w:t>
            </w:r>
          </w:p>
          <w:p>
            <w:pPr>
              <w:pStyle w:val="10"/>
              <w:framePr w:wrap="notBeside" w:vAnchor="text" w:hAnchor="text" w:xAlign="center" w:y="1"/>
              <w:shd w:val="clear" w:color="auto" w:fill="auto"/>
              <w:spacing w:before="0" w:after="0" w:line="274" w:lineRule="exact"/>
            </w:pPr>
            <w:r>
              <w:t>регламента</w:t>
            </w:r>
          </w:p>
        </w:tc>
        <w:tc>
          <w:tcPr>
            <w:tcW w:w="4162"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8" w:lineRule="exact"/>
            </w:pPr>
            <w:r>
              <w:t>Наименование основания для отказа в соответствии с единым стандартом</w:t>
            </w:r>
          </w:p>
        </w:tc>
        <w:tc>
          <w:tcPr>
            <w:tcW w:w="4829"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83" w:lineRule="exact"/>
            </w:pPr>
            <w:r>
              <w:t>Разъяснение причин отказа в предоставлении услуги</w:t>
            </w:r>
          </w:p>
        </w:tc>
      </w:tr>
      <w:tr>
        <w:tblPrEx>
          <w:tblCellMar>
            <w:top w:w="0" w:type="dxa"/>
            <w:left w:w="0" w:type="dxa"/>
            <w:bottom w:w="0" w:type="dxa"/>
            <w:right w:w="0" w:type="dxa"/>
          </w:tblCellMar>
        </w:tblPrEx>
        <w:trPr>
          <w:trHeight w:val="1603" w:hRule="atLeast"/>
          <w:jc w:val="center"/>
        </w:trPr>
        <w:tc>
          <w:tcPr>
            <w:tcW w:w="1281"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162"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80"/>
              <w:jc w:val="left"/>
            </w:pPr>
            <w: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29"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ind w:left="80"/>
              <w:jc w:val="left"/>
            </w:pPr>
            <w:r>
              <w:t>Указываются основания такого вывода</w:t>
            </w:r>
          </w:p>
        </w:tc>
      </w:tr>
    </w:tbl>
    <w:p>
      <w:pPr>
        <w:rPr>
          <w:color w:val="auto"/>
          <w:sz w:val="2"/>
          <w:szCs w:val="2"/>
        </w:rPr>
      </w:pPr>
    </w:p>
    <w:tbl>
      <w:tblPr>
        <w:tblStyle w:val="3"/>
        <w:tblW w:w="0" w:type="auto"/>
        <w:jc w:val="center"/>
        <w:tblLayout w:type="fixed"/>
        <w:tblCellMar>
          <w:top w:w="0" w:type="dxa"/>
          <w:left w:w="0" w:type="dxa"/>
          <w:bottom w:w="0" w:type="dxa"/>
          <w:right w:w="0" w:type="dxa"/>
        </w:tblCellMar>
      </w:tblPr>
      <w:tblGrid>
        <w:gridCol w:w="1080"/>
        <w:gridCol w:w="4162"/>
        <w:gridCol w:w="4829"/>
      </w:tblGrid>
      <w:tr>
        <w:tblPrEx>
          <w:tblCellMar>
            <w:top w:w="0" w:type="dxa"/>
            <w:left w:w="0" w:type="dxa"/>
            <w:bottom w:w="0" w:type="dxa"/>
            <w:right w:w="0" w:type="dxa"/>
          </w:tblCellMar>
        </w:tblPrEx>
        <w:trPr>
          <w:trHeight w:val="1526"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162"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8" w:lineRule="exact"/>
              <w:ind w:left="260"/>
              <w:jc w:val="left"/>
            </w:pPr>
            <w:r>
              <w:t>Отсутствие у членов семьи места жительства на территории субъекта Российской Федерации</w:t>
            </w:r>
          </w:p>
        </w:tc>
        <w:tc>
          <w:tcPr>
            <w:tcW w:w="4829"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ind w:left="80"/>
              <w:jc w:val="left"/>
            </w:pPr>
            <w:r>
              <w:t>Указываются основания такого вывода</w:t>
            </w:r>
          </w:p>
        </w:tc>
      </w:tr>
      <w:tr>
        <w:tblPrEx>
          <w:tblCellMar>
            <w:top w:w="0" w:type="dxa"/>
            <w:left w:w="0" w:type="dxa"/>
            <w:bottom w:w="0" w:type="dxa"/>
            <w:right w:w="0" w:type="dxa"/>
          </w:tblCellMar>
        </w:tblPrEx>
        <w:trPr>
          <w:trHeight w:val="132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162"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60"/>
              <w:jc w:val="left"/>
            </w:pPr>
            <w:r>
              <w:t>Представленными документами и сведениями не подтверждается право гражданина на предоставление жилого помещения</w:t>
            </w:r>
          </w:p>
        </w:tc>
        <w:tc>
          <w:tcPr>
            <w:tcW w:w="4829"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ind w:left="80"/>
              <w:jc w:val="left"/>
            </w:pPr>
            <w:r>
              <w:t>Указываются основания такого вывода</w:t>
            </w:r>
          </w:p>
        </w:tc>
      </w:tr>
      <w:tr>
        <w:tblPrEx>
          <w:tblCellMar>
            <w:top w:w="0" w:type="dxa"/>
            <w:left w:w="0" w:type="dxa"/>
            <w:bottom w:w="0" w:type="dxa"/>
            <w:right w:w="0" w:type="dxa"/>
          </w:tblCellMar>
        </w:tblPrEx>
        <w:trPr>
          <w:trHeight w:val="1594"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162"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60"/>
              <w:jc w:val="left"/>
            </w:pPr>
            <w: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9"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ind w:left="80"/>
              <w:jc w:val="left"/>
            </w:pPr>
            <w:r>
              <w:t>Указываются основания такого вывода</w:t>
            </w:r>
          </w:p>
        </w:tc>
      </w:tr>
      <w:tr>
        <w:tblPrEx>
          <w:tblCellMar>
            <w:top w:w="0" w:type="dxa"/>
            <w:left w:w="0" w:type="dxa"/>
            <w:bottom w:w="0" w:type="dxa"/>
            <w:right w:w="0" w:type="dxa"/>
          </w:tblCellMar>
        </w:tblPrEx>
        <w:trPr>
          <w:trHeight w:val="1603"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162"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60"/>
              <w:jc w:val="left"/>
            </w:pPr>
            <w: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9"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ind w:left="80"/>
              <w:jc w:val="left"/>
            </w:pPr>
            <w:r>
              <w:t>Указываются основания такого вывода</w:t>
            </w:r>
          </w:p>
        </w:tc>
      </w:tr>
    </w:tbl>
    <w:p>
      <w:pPr>
        <w:rPr>
          <w:color w:val="auto"/>
          <w:sz w:val="2"/>
          <w:szCs w:val="2"/>
        </w:rPr>
      </w:pPr>
    </w:p>
    <w:p>
      <w:pPr>
        <w:pStyle w:val="6"/>
        <w:shd w:val="clear" w:color="auto" w:fill="auto"/>
        <w:tabs>
          <w:tab w:val="left" w:leader="underscore" w:pos="4472"/>
        </w:tabs>
        <w:spacing w:before="336" w:after="292" w:line="270" w:lineRule="exact"/>
        <w:ind w:left="80" w:firstLine="720"/>
      </w:pPr>
      <w:r>
        <w:t>Разъяснение причин отказа:</w:t>
      </w:r>
      <w:r>
        <w:tab/>
      </w:r>
    </w:p>
    <w:p>
      <w:pPr>
        <w:pStyle w:val="6"/>
        <w:shd w:val="clear" w:color="auto" w:fill="auto"/>
        <w:spacing w:after="246" w:line="270" w:lineRule="exact"/>
        <w:ind w:left="80" w:firstLine="720"/>
      </w:pPr>
      <w:r>
        <w:t>Дополнительно информируем:</w:t>
      </w:r>
    </w:p>
    <w:p>
      <w:pPr>
        <w:pStyle w:val="6"/>
        <w:shd w:val="clear" w:color="auto" w:fill="auto"/>
        <w:spacing w:line="322" w:lineRule="exact"/>
        <w:ind w:left="80" w:right="420" w:firstLine="720"/>
      </w:pPr>
      <w:r>
        <w:t>Вы вправе повторно обратиться в уполномоченный орган с заявлением о предоставлении услуги после устранения указанных нарушений.</w:t>
      </w:r>
    </w:p>
    <w:p>
      <w:pPr>
        <w:pStyle w:val="6"/>
        <w:shd w:val="clear" w:color="auto" w:fill="auto"/>
        <w:spacing w:after="519" w:line="322" w:lineRule="exact"/>
        <w:ind w:left="80" w:right="420" w:firstLine="720"/>
      </w:pPr>
      <w:r>
        <w:t>Данный отказ может быть обжалован в досудебном порядке путем направления жалобы в уполномоченный орган, а также в судебном порядке.</w:t>
      </w:r>
    </w:p>
    <w:p>
      <w:pPr>
        <w:pStyle w:val="10"/>
        <w:shd w:val="clear" w:color="auto" w:fill="auto"/>
        <w:tabs>
          <w:tab w:val="left" w:pos="4491"/>
          <w:tab w:val="left" w:pos="6694"/>
        </w:tabs>
        <w:spacing w:before="0" w:after="0" w:line="274" w:lineRule="exact"/>
        <w:ind w:left="80"/>
        <w:jc w:val="left"/>
      </w:pPr>
      <w:r>
        <w:t>(должность</w:t>
      </w:r>
      <w:r>
        <w:tab/>
      </w:r>
      <w:r>
        <w:t>(подпись)</w:t>
      </w:r>
      <w:r>
        <w:tab/>
      </w:r>
      <w:r>
        <w:t>(расшифровка подписи)</w:t>
      </w:r>
    </w:p>
    <w:p>
      <w:pPr>
        <w:pStyle w:val="10"/>
        <w:shd w:val="clear" w:color="auto" w:fill="auto"/>
        <w:spacing w:before="0" w:after="275" w:line="274" w:lineRule="exact"/>
        <w:ind w:left="80" w:right="1160"/>
        <w:jc w:val="left"/>
      </w:pPr>
      <w:r>
        <w:t>сотрудника органа власти, принявшего решение)</w:t>
      </w:r>
    </w:p>
    <w:p>
      <w:pPr>
        <w:pStyle w:val="10"/>
        <w:shd w:val="clear" w:color="auto" w:fill="auto"/>
        <w:tabs>
          <w:tab w:val="left" w:pos="2533"/>
        </w:tabs>
        <w:spacing w:before="0" w:after="285" w:line="230" w:lineRule="exact"/>
        <w:ind w:left="80"/>
        <w:jc w:val="left"/>
      </w:pPr>
      <w:r>
        <w:t>«___ » ________202__ г.</w:t>
      </w:r>
    </w:p>
    <w:p>
      <w:pPr>
        <w:pStyle w:val="6"/>
        <w:shd w:val="clear" w:color="auto" w:fill="auto"/>
        <w:spacing w:line="270" w:lineRule="exact"/>
        <w:ind w:left="80" w:firstLine="0"/>
        <w:sectPr>
          <w:type w:val="continuous"/>
          <w:pgSz w:w="11905" w:h="16837"/>
          <w:pgMar w:top="809" w:right="554" w:bottom="1537" w:left="936" w:header="0" w:footer="3" w:gutter="0"/>
          <w:cols w:space="720" w:num="1"/>
          <w:docGrid w:linePitch="360" w:charSpace="0"/>
        </w:sectPr>
      </w:pPr>
      <w:r>
        <w:t>М.П.</w:t>
      </w:r>
    </w:p>
    <w:p>
      <w:pPr>
        <w:rPr>
          <w:rFonts w:ascii="Times New Roman" w:hAnsi="Times New Roman" w:eastAsia="Times New Roman" w:cs="Times New Roman"/>
          <w:color w:val="auto"/>
          <w:sz w:val="27"/>
          <w:szCs w:val="27"/>
        </w:rPr>
      </w:pPr>
      <w:r>
        <w:br w:type="page"/>
      </w:r>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Приложение № 5 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 xml:space="preserve">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i/>
          <w:color w:val="FF0000"/>
          <w:sz w:val="28"/>
          <w:szCs w:val="28"/>
        </w:rPr>
        <w:t xml:space="preserve"> </w:t>
      </w:r>
      <w:r>
        <w:rPr>
          <w:rFonts w:ascii="Times New Roman" w:hAnsi="Times New Roman" w:cs="Times New Roman"/>
          <w:sz w:val="28"/>
          <w:szCs w:val="28"/>
        </w:rPr>
        <w:t xml:space="preserve">от </w:t>
      </w:r>
      <w:r>
        <w:rPr>
          <w:rFonts w:hint="default" w:ascii="Times New Roman" w:hAnsi="Times New Roman" w:cs="Times New Roman"/>
          <w:sz w:val="28"/>
          <w:szCs w:val="28"/>
          <w:lang w:val="ru-RU"/>
        </w:rPr>
        <w:t xml:space="preserve">5 декабря </w:t>
      </w:r>
      <w:r>
        <w:rPr>
          <w:rFonts w:ascii="Times New Roman" w:hAnsi="Times New Roman" w:cs="Times New Roman"/>
          <w:sz w:val="28"/>
          <w:szCs w:val="28"/>
        </w:rPr>
        <w:t>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36</w:t>
      </w:r>
    </w:p>
    <w:p>
      <w:pPr>
        <w:pStyle w:val="6"/>
        <w:shd w:val="clear" w:color="auto" w:fill="auto"/>
        <w:spacing w:line="322" w:lineRule="exact"/>
        <w:ind w:firstLine="0"/>
        <w:jc w:val="right"/>
      </w:pPr>
    </w:p>
    <w:p>
      <w:pPr>
        <w:pStyle w:val="13"/>
        <w:shd w:val="clear" w:color="auto" w:fill="auto"/>
        <w:spacing w:before="0" w:after="326" w:line="413" w:lineRule="exact"/>
        <w:ind w:left="80" w:firstLine="0"/>
      </w:pPr>
      <w:r>
        <w:t>Форма заявления о предоставлении муниципальной услуги</w:t>
      </w:r>
    </w:p>
    <w:p>
      <w:pPr>
        <w:pStyle w:val="22"/>
        <w:shd w:val="clear" w:color="auto" w:fill="auto"/>
        <w:spacing w:before="0" w:after="0" w:line="170" w:lineRule="exact"/>
        <w:ind w:left="1140"/>
        <w:rPr>
          <w:sz w:val="20"/>
          <w:szCs w:val="20"/>
        </w:rPr>
      </w:pPr>
      <w:r>
        <w:rPr>
          <w:sz w:val="20"/>
          <w:szCs w:val="20"/>
        </w:rPr>
        <w:t>Наименование Уполномоченного органа местного самоуправления</w:t>
      </w:r>
    </w:p>
    <w:p>
      <w:pPr>
        <w:pStyle w:val="22"/>
        <w:shd w:val="clear" w:color="auto" w:fill="auto"/>
        <w:spacing w:before="0" w:after="0" w:line="170" w:lineRule="exact"/>
        <w:ind w:left="1140"/>
        <w:rPr>
          <w:sz w:val="20"/>
          <w:szCs w:val="20"/>
        </w:rPr>
      </w:pPr>
    </w:p>
    <w:p>
      <w:pPr>
        <w:pStyle w:val="22"/>
        <w:shd w:val="clear" w:color="auto" w:fill="auto"/>
        <w:spacing w:before="0" w:after="0" w:line="170" w:lineRule="exact"/>
        <w:ind w:left="1140"/>
        <w:rPr>
          <w:sz w:val="20"/>
          <w:szCs w:val="20"/>
        </w:rPr>
      </w:pPr>
    </w:p>
    <w:p>
      <w:pPr>
        <w:pStyle w:val="13"/>
        <w:shd w:val="clear" w:color="auto" w:fill="auto"/>
        <w:spacing w:before="0" w:after="44" w:line="270" w:lineRule="exact"/>
        <w:ind w:right="20" w:firstLine="0"/>
        <w:jc w:val="right"/>
      </w:pPr>
      <w:r>
        <w:t>Заявление о постановке на учет граждан, нуждающихся в предоставлении</w:t>
      </w:r>
    </w:p>
    <w:p>
      <w:pPr>
        <w:pStyle w:val="13"/>
        <w:shd w:val="clear" w:color="auto" w:fill="auto"/>
        <w:spacing w:before="0" w:after="225" w:line="270" w:lineRule="exact"/>
        <w:ind w:left="80" w:firstLine="0"/>
      </w:pPr>
      <w:r>
        <w:t>жилого помещения</w:t>
      </w:r>
    </w:p>
    <w:p>
      <w:pPr>
        <w:pStyle w:val="10"/>
        <w:shd w:val="clear" w:color="auto" w:fill="auto"/>
        <w:tabs>
          <w:tab w:val="left" w:leader="underscore" w:pos="9102"/>
        </w:tabs>
        <w:spacing w:before="0" w:after="76" w:line="230" w:lineRule="exact"/>
        <w:ind w:left="20"/>
        <w:jc w:val="left"/>
      </w:pPr>
      <w:r>
        <w:t>1. Заявитель</w:t>
      </w:r>
      <w:r>
        <w:rPr>
          <w:rStyle w:val="45"/>
        </w:rPr>
        <w:tab/>
      </w:r>
    </w:p>
    <w:p>
      <w:pPr>
        <w:pStyle w:val="28"/>
        <w:shd w:val="clear" w:color="auto" w:fill="auto"/>
        <w:tabs>
          <w:tab w:val="left" w:leader="underscore" w:pos="1138"/>
          <w:tab w:val="left" w:leader="underscore" w:pos="9783"/>
        </w:tabs>
        <w:spacing w:before="0" w:after="0" w:line="283" w:lineRule="exact"/>
        <w:ind w:left="20" w:right="440" w:firstLine="1680"/>
      </w:pPr>
      <w:r>
        <w:t xml:space="preserve">(фамилия, имя, отчество (при наличии), дата рождения, СНИЛС) </w:t>
      </w:r>
      <w:r>
        <w:rPr>
          <w:rStyle w:val="46"/>
          <w:i w:val="0"/>
          <w:iCs w:val="0"/>
        </w:rPr>
        <w:t xml:space="preserve">Телефон: </w:t>
      </w:r>
      <w:r>
        <w:rPr>
          <w:rStyle w:val="46"/>
          <w:i w:val="0"/>
          <w:iCs w:val="0"/>
        </w:rPr>
        <w:tab/>
      </w:r>
      <w:r>
        <w:rPr>
          <w:rStyle w:val="47"/>
          <w:i w:val="0"/>
          <w:iCs w:val="0"/>
        </w:rPr>
        <w:tab/>
      </w:r>
    </w:p>
    <w:p>
      <w:pPr>
        <w:pStyle w:val="10"/>
        <w:shd w:val="clear" w:color="auto" w:fill="auto"/>
        <w:spacing w:before="0" w:after="189" w:line="230" w:lineRule="exact"/>
        <w:ind w:left="20"/>
        <w:jc w:val="left"/>
      </w:pPr>
      <w:r>
        <w:t>Адрес электронной почты:</w:t>
      </w:r>
    </w:p>
    <w:p>
      <w:pPr>
        <w:pStyle w:val="10"/>
        <w:shd w:val="clear" w:color="auto" w:fill="auto"/>
        <w:tabs>
          <w:tab w:val="left" w:pos="3990"/>
          <w:tab w:val="left" w:leader="underscore" w:pos="5084"/>
        </w:tabs>
        <w:spacing w:before="0" w:after="0" w:line="278" w:lineRule="exact"/>
        <w:ind w:left="20" w:right="1220"/>
        <w:jc w:val="left"/>
      </w:pPr>
      <w:r>
        <w:t>Документ, удостоверяющий личность заявителя: наименование:</w:t>
      </w:r>
      <w:r>
        <w:tab/>
      </w:r>
      <w:r>
        <w:rPr>
          <w:rStyle w:val="45"/>
        </w:rPr>
        <w:tab/>
      </w:r>
    </w:p>
    <w:p>
      <w:pPr>
        <w:pStyle w:val="10"/>
        <w:shd w:val="clear" w:color="auto" w:fill="auto"/>
        <w:tabs>
          <w:tab w:val="left" w:leader="underscore" w:pos="4988"/>
        </w:tabs>
        <w:spacing w:before="0" w:after="60" w:line="230" w:lineRule="exact"/>
        <w:ind w:left="20"/>
        <w:jc w:val="left"/>
      </w:pPr>
      <w:r>
        <w:t xml:space="preserve">серия, номер </w:t>
      </w:r>
      <w:r>
        <w:tab/>
      </w:r>
      <w:r>
        <w:t>дата выдачи:</w:t>
      </w:r>
    </w:p>
    <w:p>
      <w:pPr>
        <w:pStyle w:val="10"/>
        <w:shd w:val="clear" w:color="auto" w:fill="auto"/>
        <w:tabs>
          <w:tab w:val="left" w:leader="underscore" w:pos="6361"/>
        </w:tabs>
        <w:spacing w:before="0" w:after="30" w:line="230" w:lineRule="exact"/>
        <w:ind w:left="20"/>
        <w:jc w:val="left"/>
      </w:pPr>
      <w:r>
        <w:t xml:space="preserve">кем выдан: </w:t>
      </w:r>
      <w:r>
        <w:tab/>
      </w:r>
    </w:p>
    <w:p>
      <w:pPr>
        <w:pStyle w:val="10"/>
        <w:shd w:val="clear" w:color="auto" w:fill="auto"/>
        <w:tabs>
          <w:tab w:val="left" w:leader="underscore" w:pos="4230"/>
        </w:tabs>
        <w:spacing w:before="0" w:after="0" w:line="274" w:lineRule="exact"/>
        <w:ind w:left="20"/>
        <w:jc w:val="left"/>
      </w:pPr>
      <w:r>
        <w:t xml:space="preserve">код подразделения: </w:t>
      </w:r>
      <w:r>
        <w:tab/>
      </w:r>
    </w:p>
    <w:p>
      <w:pPr>
        <w:pStyle w:val="10"/>
        <w:shd w:val="clear" w:color="auto" w:fill="auto"/>
        <w:tabs>
          <w:tab w:val="left" w:leader="underscore" w:pos="2953"/>
          <w:tab w:val="left" w:leader="underscore" w:pos="4278"/>
        </w:tabs>
        <w:spacing w:before="0" w:after="0" w:line="274" w:lineRule="exact"/>
        <w:ind w:left="20" w:right="1220"/>
        <w:jc w:val="left"/>
      </w:pPr>
      <w:r>
        <w:t xml:space="preserve">Адрес регистрации по месту жительства: 2.Представитель заявителя: - Физическое лицо </w:t>
      </w:r>
      <w:r>
        <w:rPr>
          <w:rStyle w:val="45"/>
        </w:rPr>
        <w:t>\_</w:t>
      </w:r>
      <w:r>
        <w:rPr>
          <w:rStyle w:val="48"/>
        </w:rPr>
        <w:t xml:space="preserve"> </w:t>
      </w:r>
      <w:r>
        <w:t xml:space="preserve">Сведения о представителе: </w:t>
      </w:r>
      <w:r>
        <w:tab/>
      </w:r>
      <w:r>
        <w:rPr>
          <w:rStyle w:val="45"/>
        </w:rPr>
        <w:tab/>
      </w:r>
    </w:p>
    <w:p>
      <w:pPr>
        <w:pStyle w:val="10"/>
        <w:shd w:val="clear" w:color="auto" w:fill="auto"/>
        <w:spacing w:before="0" w:after="0" w:line="274" w:lineRule="exact"/>
        <w:ind w:left="20" w:right="1640" w:firstLine="4560"/>
        <w:jc w:val="left"/>
      </w:pPr>
      <w:r>
        <w:rPr>
          <w:rStyle w:val="49"/>
        </w:rPr>
        <w:t xml:space="preserve">(фамилия, имя, отчество (при наличии) </w:t>
      </w:r>
      <w:r>
        <w:t>Документ, удостоверяющий личность представителя заявителя:</w:t>
      </w:r>
    </w:p>
    <w:p>
      <w:pPr>
        <w:pStyle w:val="10"/>
        <w:shd w:val="clear" w:color="auto" w:fill="auto"/>
        <w:tabs>
          <w:tab w:val="left" w:leader="underscore" w:pos="8430"/>
          <w:tab w:val="left" w:leader="underscore" w:pos="8996"/>
        </w:tabs>
        <w:spacing w:before="0" w:after="0" w:line="274" w:lineRule="exact"/>
        <w:ind w:left="20"/>
        <w:jc w:val="left"/>
      </w:pPr>
      <w:r>
        <w:t>наименование:</w:t>
      </w:r>
      <w:r>
        <w:rPr>
          <w:rStyle w:val="45"/>
        </w:rPr>
        <w:tab/>
      </w:r>
      <w:r>
        <w:t>_</w:t>
      </w:r>
      <w:r>
        <w:rPr>
          <w:rStyle w:val="45"/>
        </w:rPr>
        <w:tab/>
      </w:r>
    </w:p>
    <w:p>
      <w:pPr>
        <w:pStyle w:val="10"/>
        <w:shd w:val="clear" w:color="auto" w:fill="auto"/>
        <w:tabs>
          <w:tab w:val="left" w:leader="underscore" w:pos="4868"/>
          <w:tab w:val="left" w:leader="underscore" w:pos="9010"/>
        </w:tabs>
        <w:spacing w:before="0" w:after="0" w:line="274" w:lineRule="exact"/>
        <w:ind w:left="20"/>
        <w:jc w:val="left"/>
      </w:pPr>
      <w:r>
        <w:t xml:space="preserve">серия, номер </w:t>
      </w:r>
      <w:r>
        <w:tab/>
      </w:r>
      <w:r>
        <w:t xml:space="preserve">дата выдачи: </w:t>
      </w:r>
      <w:r>
        <w:tab/>
      </w:r>
    </w:p>
    <w:p>
      <w:pPr>
        <w:pStyle w:val="10"/>
        <w:shd w:val="clear" w:color="auto" w:fill="auto"/>
        <w:tabs>
          <w:tab w:val="left" w:leader="underscore" w:pos="7892"/>
          <w:tab w:val="left" w:leader="underscore" w:pos="9006"/>
        </w:tabs>
        <w:spacing w:before="0" w:after="0" w:line="274" w:lineRule="exact"/>
        <w:ind w:left="20"/>
        <w:jc w:val="left"/>
      </w:pPr>
      <w:r>
        <w:t>Контактные данные</w:t>
      </w:r>
      <w:r>
        <w:rPr>
          <w:rStyle w:val="45"/>
        </w:rPr>
        <w:tab/>
      </w:r>
      <w:r>
        <w:t>_</w:t>
      </w:r>
      <w:r>
        <w:rPr>
          <w:rStyle w:val="45"/>
        </w:rPr>
        <w:tab/>
      </w:r>
    </w:p>
    <w:p>
      <w:pPr>
        <w:pStyle w:val="10"/>
        <w:shd w:val="clear" w:color="auto" w:fill="auto"/>
        <w:spacing w:before="0" w:after="304" w:line="278" w:lineRule="exact"/>
        <w:ind w:left="20" w:right="1220" w:firstLine="5040"/>
        <w:jc w:val="left"/>
      </w:pPr>
      <w:r>
        <w:rPr>
          <w:rStyle w:val="49"/>
        </w:rPr>
        <w:t xml:space="preserve">(телефон, адрес электронной почты) </w:t>
      </w:r>
      <w:r>
        <w:t>Документ, подтверждающий полномочия представителя заявителя:</w:t>
      </w:r>
    </w:p>
    <w:p>
      <w:pPr>
        <w:pStyle w:val="10"/>
        <w:numPr>
          <w:ilvl w:val="0"/>
          <w:numId w:val="12"/>
        </w:numPr>
        <w:shd w:val="clear" w:color="auto" w:fill="auto"/>
        <w:tabs>
          <w:tab w:val="left" w:pos="918"/>
        </w:tabs>
        <w:spacing w:before="0" w:after="0" w:line="274" w:lineRule="exact"/>
        <w:ind w:left="20" w:right="5220" w:firstLine="740"/>
        <w:jc w:val="left"/>
      </w:pPr>
      <w:r>
        <w:t xml:space="preserve">Индивидуальный предприниматель </w:t>
      </w:r>
      <w:r>
        <w:rPr>
          <w:rStyle w:val="45"/>
        </w:rPr>
        <w:t>□</w:t>
      </w:r>
      <w:r>
        <w:rPr>
          <w:rStyle w:val="48"/>
        </w:rPr>
        <w:t xml:space="preserve"> </w:t>
      </w:r>
      <w:r>
        <w:t>Сведения об индивидуальном предпринимателе:</w:t>
      </w:r>
    </w:p>
    <w:p>
      <w:pPr>
        <w:pStyle w:val="10"/>
        <w:shd w:val="clear" w:color="auto" w:fill="auto"/>
        <w:tabs>
          <w:tab w:val="left" w:leader="underscore" w:pos="8958"/>
        </w:tabs>
        <w:spacing w:before="0" w:after="0" w:line="274" w:lineRule="exact"/>
        <w:ind w:left="20"/>
        <w:jc w:val="left"/>
      </w:pPr>
      <w:r>
        <w:t xml:space="preserve">Полное наименование </w:t>
      </w:r>
      <w:r>
        <w:tab/>
      </w:r>
    </w:p>
    <w:p>
      <w:pPr>
        <w:pStyle w:val="10"/>
        <w:shd w:val="clear" w:color="auto" w:fill="auto"/>
        <w:tabs>
          <w:tab w:val="left" w:leader="underscore" w:pos="8996"/>
        </w:tabs>
        <w:spacing w:before="0" w:after="0" w:line="274" w:lineRule="exact"/>
        <w:ind w:left="20"/>
        <w:jc w:val="left"/>
      </w:pPr>
      <w:r>
        <w:t>ОГРНИП</w:t>
      </w:r>
      <w:r>
        <w:rPr>
          <w:rStyle w:val="45"/>
        </w:rPr>
        <w:tab/>
      </w:r>
    </w:p>
    <w:p>
      <w:pPr>
        <w:pStyle w:val="10"/>
        <w:shd w:val="clear" w:color="auto" w:fill="auto"/>
        <w:tabs>
          <w:tab w:val="left" w:leader="underscore" w:pos="9058"/>
        </w:tabs>
        <w:spacing w:before="0" w:after="0" w:line="274" w:lineRule="exact"/>
        <w:ind w:left="20"/>
        <w:jc w:val="left"/>
      </w:pPr>
      <w:r>
        <w:t>ИНН</w:t>
      </w:r>
      <w:r>
        <w:tab/>
      </w:r>
    </w:p>
    <w:p>
      <w:pPr>
        <w:pStyle w:val="10"/>
        <w:shd w:val="clear" w:color="auto" w:fill="auto"/>
        <w:tabs>
          <w:tab w:val="left" w:leader="underscore" w:pos="4052"/>
          <w:tab w:val="left" w:leader="underscore" w:pos="9006"/>
        </w:tabs>
        <w:spacing w:before="0" w:after="0" w:line="274" w:lineRule="exact"/>
        <w:ind w:left="20"/>
        <w:jc w:val="left"/>
      </w:pPr>
      <w:r>
        <w:t>Контактные данные</w:t>
      </w:r>
      <w:r>
        <w:rPr>
          <w:rStyle w:val="45"/>
        </w:rPr>
        <w:tab/>
      </w:r>
      <w:r>
        <w:t>_</w:t>
      </w:r>
      <w:r>
        <w:rPr>
          <w:rStyle w:val="45"/>
        </w:rPr>
        <w:tab/>
      </w:r>
    </w:p>
    <w:p>
      <w:pPr>
        <w:pStyle w:val="10"/>
        <w:shd w:val="clear" w:color="auto" w:fill="auto"/>
        <w:spacing w:before="0" w:after="304" w:line="278" w:lineRule="exact"/>
        <w:ind w:left="20" w:right="1220" w:firstLine="5040"/>
        <w:jc w:val="left"/>
      </w:pPr>
      <w:r>
        <w:rPr>
          <w:rStyle w:val="49"/>
        </w:rPr>
        <w:t xml:space="preserve">(телефон, адрес электронной почты) </w:t>
      </w:r>
      <w:r>
        <w:t>Документ, подтверждающий полномочия представителя заявителя:</w:t>
      </w:r>
    </w:p>
    <w:p>
      <w:pPr>
        <w:pStyle w:val="10"/>
        <w:numPr>
          <w:ilvl w:val="0"/>
          <w:numId w:val="12"/>
        </w:numPr>
        <w:shd w:val="clear" w:color="auto" w:fill="auto"/>
        <w:tabs>
          <w:tab w:val="left" w:pos="918"/>
        </w:tabs>
        <w:spacing w:before="0" w:after="0" w:line="274" w:lineRule="exact"/>
        <w:ind w:left="20" w:right="7000" w:firstLine="740"/>
        <w:jc w:val="left"/>
      </w:pPr>
      <w:r>
        <w:t xml:space="preserve">Юридическое лицо </w:t>
      </w:r>
      <w:r>
        <w:rPr>
          <w:rStyle w:val="45"/>
        </w:rPr>
        <w:t>□</w:t>
      </w:r>
      <w:r>
        <w:rPr>
          <w:rStyle w:val="48"/>
        </w:rPr>
        <w:t xml:space="preserve"> </w:t>
      </w:r>
      <w:r>
        <w:t>Сведения о юридическом лице:</w:t>
      </w:r>
    </w:p>
    <w:p>
      <w:pPr>
        <w:pStyle w:val="10"/>
        <w:shd w:val="clear" w:color="auto" w:fill="auto"/>
        <w:tabs>
          <w:tab w:val="left" w:leader="underscore" w:pos="9006"/>
        </w:tabs>
        <w:spacing w:before="0" w:after="0" w:line="230" w:lineRule="exact"/>
        <w:ind w:left="20"/>
        <w:jc w:val="left"/>
        <w:sectPr>
          <w:type w:val="continuous"/>
          <w:pgSz w:w="11905" w:h="16837"/>
          <w:pgMar w:top="1186" w:right="706" w:bottom="1306" w:left="877" w:header="0" w:footer="3" w:gutter="0"/>
          <w:cols w:space="720" w:num="1"/>
          <w:docGrid w:linePitch="360" w:charSpace="0"/>
        </w:sectPr>
      </w:pPr>
      <w:r>
        <w:t>Полное наименование</w:t>
      </w:r>
      <w:r>
        <w:rPr>
          <w:rStyle w:val="45"/>
        </w:rPr>
        <w:tab/>
      </w:r>
    </w:p>
    <w:p>
      <w:pPr>
        <w:pStyle w:val="10"/>
        <w:shd w:val="clear" w:color="auto" w:fill="auto"/>
        <w:tabs>
          <w:tab w:val="left" w:leader="underscore" w:pos="4710"/>
          <w:tab w:val="left" w:leader="underscore" w:pos="9202"/>
        </w:tabs>
        <w:spacing w:before="0" w:after="0" w:line="274" w:lineRule="exact"/>
        <w:ind w:left="20"/>
        <w:jc w:val="left"/>
      </w:pPr>
      <w:r>
        <w:t>ОГРН</w:t>
      </w:r>
      <w:r>
        <w:rPr>
          <w:rStyle w:val="50"/>
        </w:rPr>
        <w:tab/>
      </w:r>
      <w:r>
        <w:t>_</w:t>
      </w:r>
      <w:r>
        <w:rPr>
          <w:rStyle w:val="50"/>
        </w:rPr>
        <w:tab/>
      </w:r>
    </w:p>
    <w:p>
      <w:pPr>
        <w:pStyle w:val="10"/>
        <w:shd w:val="clear" w:color="auto" w:fill="auto"/>
        <w:tabs>
          <w:tab w:val="left" w:leader="underscore" w:pos="9212"/>
        </w:tabs>
        <w:spacing w:before="0" w:after="0" w:line="274" w:lineRule="exact"/>
        <w:ind w:left="20"/>
        <w:jc w:val="left"/>
      </w:pPr>
      <w:r>
        <w:t>ИНН</w:t>
      </w:r>
      <w:r>
        <w:rPr>
          <w:rStyle w:val="50"/>
        </w:rPr>
        <w:tab/>
      </w:r>
    </w:p>
    <w:p>
      <w:pPr>
        <w:pStyle w:val="10"/>
        <w:shd w:val="clear" w:color="auto" w:fill="auto"/>
        <w:tabs>
          <w:tab w:val="left" w:leader="underscore" w:pos="2252"/>
          <w:tab w:val="left" w:leader="underscore" w:pos="9212"/>
        </w:tabs>
        <w:spacing w:before="0" w:after="0" w:line="274" w:lineRule="exact"/>
        <w:ind w:left="20"/>
        <w:jc w:val="left"/>
      </w:pPr>
      <w:r>
        <w:t xml:space="preserve">Контактные данные </w:t>
      </w:r>
      <w:r>
        <w:tab/>
      </w:r>
      <w:r>
        <w:rPr>
          <w:rStyle w:val="50"/>
        </w:rPr>
        <w:tab/>
      </w:r>
    </w:p>
    <w:p>
      <w:pPr>
        <w:pStyle w:val="28"/>
        <w:shd w:val="clear" w:color="auto" w:fill="auto"/>
        <w:spacing w:before="0" w:after="0" w:line="274" w:lineRule="exact"/>
        <w:ind w:left="4460"/>
      </w:pPr>
      <w:r>
        <w:rPr>
          <w:rStyle w:val="51"/>
          <w:i w:val="0"/>
          <w:iCs w:val="0"/>
        </w:rPr>
        <w:t>(телефон, адрес электронной почты)</w:t>
      </w:r>
    </w:p>
    <w:p>
      <w:pPr>
        <w:pStyle w:val="10"/>
        <w:shd w:val="clear" w:color="auto" w:fill="auto"/>
        <w:spacing w:before="0" w:after="0" w:line="274" w:lineRule="exact"/>
        <w:ind w:left="20" w:firstLine="740"/>
        <w:jc w:val="left"/>
      </w:pPr>
      <w:r>
        <w:t xml:space="preserve">- Сотрудник организации </w:t>
      </w:r>
      <w:r>
        <w:rPr>
          <w:rStyle w:val="50"/>
        </w:rPr>
        <w:t>□</w:t>
      </w:r>
    </w:p>
    <w:p>
      <w:pPr>
        <w:pStyle w:val="10"/>
        <w:shd w:val="clear" w:color="auto" w:fill="auto"/>
        <w:tabs>
          <w:tab w:val="left" w:leader="underscore" w:pos="9202"/>
        </w:tabs>
        <w:spacing w:before="0" w:after="0" w:line="274" w:lineRule="exact"/>
        <w:ind w:left="20"/>
        <w:jc w:val="left"/>
      </w:pPr>
      <w:r>
        <w:t>Сведения о представителе:</w:t>
      </w:r>
      <w:r>
        <w:rPr>
          <w:rStyle w:val="50"/>
        </w:rPr>
        <w:tab/>
      </w:r>
    </w:p>
    <w:p>
      <w:pPr>
        <w:pStyle w:val="10"/>
        <w:shd w:val="clear" w:color="auto" w:fill="auto"/>
        <w:spacing w:before="0" w:after="0" w:line="274" w:lineRule="exact"/>
        <w:ind w:left="20" w:right="20" w:firstLine="5080"/>
        <w:jc w:val="left"/>
      </w:pPr>
      <w:r>
        <w:rPr>
          <w:rStyle w:val="52"/>
        </w:rPr>
        <w:t xml:space="preserve">(фамилия, имя, отчество (при наличии) </w:t>
      </w:r>
      <w:r>
        <w:t>Документ, удостоверяющий личность представителя заявителя:</w:t>
      </w:r>
    </w:p>
    <w:p>
      <w:pPr>
        <w:pStyle w:val="10"/>
        <w:shd w:val="clear" w:color="auto" w:fill="auto"/>
        <w:tabs>
          <w:tab w:val="left" w:leader="underscore" w:pos="9150"/>
        </w:tabs>
        <w:spacing w:before="0" w:after="0" w:line="274" w:lineRule="exact"/>
        <w:ind w:left="20"/>
        <w:jc w:val="left"/>
      </w:pPr>
      <w:r>
        <w:t xml:space="preserve">наименование: </w:t>
      </w:r>
      <w:r>
        <w:tab/>
      </w:r>
    </w:p>
    <w:p>
      <w:pPr>
        <w:pStyle w:val="10"/>
        <w:shd w:val="clear" w:color="auto" w:fill="auto"/>
        <w:tabs>
          <w:tab w:val="left" w:leader="underscore" w:pos="4873"/>
          <w:tab w:val="left" w:leader="underscore" w:pos="7210"/>
          <w:tab w:val="left" w:leader="underscore" w:pos="9202"/>
        </w:tabs>
        <w:spacing w:before="0" w:after="0" w:line="274" w:lineRule="exact"/>
        <w:ind w:left="20"/>
        <w:jc w:val="left"/>
      </w:pPr>
      <w:r>
        <w:t>серия, номер</w:t>
      </w:r>
      <w:r>
        <w:rPr>
          <w:rStyle w:val="50"/>
        </w:rPr>
        <w:tab/>
      </w:r>
      <w:r>
        <w:t>дата выдачи:</w:t>
      </w:r>
      <w:r>
        <w:rPr>
          <w:rStyle w:val="50"/>
        </w:rPr>
        <w:tab/>
      </w:r>
      <w:r>
        <w:t>_</w:t>
      </w:r>
      <w:r>
        <w:rPr>
          <w:rStyle w:val="50"/>
        </w:rPr>
        <w:tab/>
      </w:r>
    </w:p>
    <w:p>
      <w:pPr>
        <w:pStyle w:val="10"/>
        <w:shd w:val="clear" w:color="auto" w:fill="auto"/>
        <w:spacing w:before="0" w:after="240" w:line="274" w:lineRule="exact"/>
        <w:ind w:left="20"/>
        <w:jc w:val="left"/>
      </w:pPr>
      <w:r>
        <w:t>Контактные данные</w:t>
      </w:r>
    </w:p>
    <w:p>
      <w:pPr>
        <w:pStyle w:val="10"/>
        <w:shd w:val="clear" w:color="auto" w:fill="auto"/>
        <w:spacing w:before="0" w:after="300" w:line="274" w:lineRule="exact"/>
        <w:ind w:left="20" w:right="20" w:firstLine="5080"/>
        <w:jc w:val="left"/>
      </w:pPr>
      <w:r>
        <w:rPr>
          <w:rStyle w:val="52"/>
        </w:rPr>
        <w:t xml:space="preserve">(телефон, адрес электронной почты) </w:t>
      </w:r>
      <w:r>
        <w:t>Документ, подтверждающий полномочия представителя заявителя:</w:t>
      </w:r>
    </w:p>
    <w:p>
      <w:pPr>
        <w:pStyle w:val="10"/>
        <w:shd w:val="clear" w:color="auto" w:fill="auto"/>
        <w:spacing w:before="0" w:after="0" w:line="274" w:lineRule="exact"/>
        <w:ind w:left="20" w:right="360" w:firstLine="740"/>
        <w:jc w:val="left"/>
      </w:pPr>
      <w:r>
        <w:rPr>
          <w:rStyle w:val="50"/>
        </w:rPr>
        <w:t xml:space="preserve">- Руководитель организации </w:t>
      </w:r>
      <w:r>
        <w:rPr>
          <w:rStyle w:val="50"/>
          <w:lang w:val="en-US" w:eastAsia="en-US"/>
        </w:rPr>
        <w:t>I</w:t>
      </w:r>
      <w:r>
        <w:rPr>
          <w:rStyle w:val="50"/>
        </w:rPr>
        <w:t>—I</w:t>
      </w:r>
      <w:r>
        <w:rPr>
          <w:rStyle w:val="53"/>
        </w:rPr>
        <w:t xml:space="preserve"> </w:t>
      </w:r>
      <w:r>
        <w:t>Документ, удостоверяющий личность представителя заявителя:</w:t>
      </w:r>
    </w:p>
    <w:p>
      <w:pPr>
        <w:pStyle w:val="10"/>
        <w:shd w:val="clear" w:color="auto" w:fill="auto"/>
        <w:tabs>
          <w:tab w:val="left" w:leader="underscore" w:pos="6630"/>
          <w:tab w:val="left" w:leader="underscore" w:pos="6874"/>
        </w:tabs>
        <w:spacing w:before="0" w:after="0" w:line="274" w:lineRule="exact"/>
        <w:ind w:left="20"/>
        <w:jc w:val="left"/>
      </w:pPr>
      <w:r>
        <w:t>наименование:</w:t>
      </w:r>
      <w:r>
        <w:rPr>
          <w:rStyle w:val="50"/>
        </w:rPr>
        <w:tab/>
      </w:r>
      <w:r>
        <w:rPr>
          <w:rStyle w:val="50"/>
        </w:rPr>
        <w:tab/>
      </w:r>
    </w:p>
    <w:p>
      <w:pPr>
        <w:pStyle w:val="10"/>
        <w:shd w:val="clear" w:color="auto" w:fill="auto"/>
        <w:tabs>
          <w:tab w:val="left" w:leader="underscore" w:pos="4868"/>
          <w:tab w:val="left" w:leader="underscore" w:pos="6966"/>
        </w:tabs>
        <w:spacing w:before="0" w:after="0" w:line="274" w:lineRule="exact"/>
        <w:ind w:left="20"/>
        <w:jc w:val="left"/>
      </w:pPr>
      <w:r>
        <w:t xml:space="preserve">серия, номер </w:t>
      </w:r>
      <w:r>
        <w:tab/>
      </w:r>
      <w:r>
        <w:t xml:space="preserve">дата выдачи: </w:t>
      </w:r>
      <w:r>
        <w:tab/>
      </w:r>
    </w:p>
    <w:p>
      <w:pPr>
        <w:pStyle w:val="10"/>
        <w:shd w:val="clear" w:color="auto" w:fill="auto"/>
        <w:tabs>
          <w:tab w:val="left" w:leader="underscore" w:pos="3812"/>
          <w:tab w:val="left" w:leader="underscore" w:pos="6956"/>
        </w:tabs>
        <w:spacing w:before="0" w:after="0" w:line="274" w:lineRule="exact"/>
        <w:ind w:left="20"/>
        <w:jc w:val="left"/>
      </w:pPr>
      <w:r>
        <w:t>Контактные данные</w:t>
      </w:r>
      <w:r>
        <w:rPr>
          <w:rStyle w:val="50"/>
        </w:rPr>
        <w:tab/>
      </w:r>
      <w:r>
        <w:t>_</w:t>
      </w:r>
      <w:r>
        <w:rPr>
          <w:rStyle w:val="50"/>
        </w:rPr>
        <w:tab/>
      </w:r>
    </w:p>
    <w:p>
      <w:pPr>
        <w:pStyle w:val="10"/>
        <w:shd w:val="clear" w:color="auto" w:fill="auto"/>
        <w:spacing w:before="0" w:after="419" w:line="274" w:lineRule="exact"/>
        <w:ind w:left="20" w:right="2280" w:firstLine="1920"/>
        <w:jc w:val="left"/>
      </w:pPr>
      <w:r>
        <w:rPr>
          <w:rStyle w:val="52"/>
        </w:rPr>
        <w:t xml:space="preserve">(телефон, адрес электронной почты) </w:t>
      </w:r>
      <w:r>
        <w:t>Документ, подтверждающий полномочия представителя заявителя:</w:t>
      </w:r>
    </w:p>
    <w:p>
      <w:pPr>
        <w:pStyle w:val="10"/>
        <w:numPr>
          <w:ilvl w:val="1"/>
          <w:numId w:val="12"/>
        </w:numPr>
        <w:shd w:val="clear" w:color="auto" w:fill="auto"/>
        <w:tabs>
          <w:tab w:val="left" w:pos="250"/>
        </w:tabs>
        <w:spacing w:before="0" w:after="0" w:line="350" w:lineRule="exact"/>
        <w:ind w:left="20"/>
        <w:jc w:val="left"/>
      </w:pPr>
      <w:r>
        <w:rPr>
          <w:rStyle w:val="50"/>
        </w:rPr>
        <w:t>Категория заявителя:</w:t>
      </w:r>
    </w:p>
    <w:p>
      <w:pPr>
        <w:pStyle w:val="10"/>
        <w:numPr>
          <w:ilvl w:val="0"/>
          <w:numId w:val="12"/>
        </w:numPr>
        <w:shd w:val="clear" w:color="auto" w:fill="auto"/>
        <w:tabs>
          <w:tab w:val="left" w:pos="890"/>
        </w:tabs>
        <w:spacing w:before="0" w:after="0" w:line="350" w:lineRule="exact"/>
        <w:ind w:left="20" w:firstLine="740"/>
        <w:jc w:val="left"/>
      </w:pPr>
      <w:r>
        <w:t xml:space="preserve">Малоимущие граждане </w:t>
      </w:r>
      <w:r>
        <w:rPr>
          <w:rStyle w:val="50"/>
        </w:rPr>
        <w:t>□</w:t>
      </w:r>
    </w:p>
    <w:p>
      <w:pPr>
        <w:pStyle w:val="10"/>
        <w:numPr>
          <w:ilvl w:val="0"/>
          <w:numId w:val="12"/>
        </w:numPr>
        <w:shd w:val="clear" w:color="auto" w:fill="auto"/>
        <w:tabs>
          <w:tab w:val="left" w:pos="890"/>
        </w:tabs>
        <w:spacing w:before="0" w:after="0" w:line="350" w:lineRule="exact"/>
        <w:ind w:left="20" w:firstLine="740"/>
        <w:jc w:val="left"/>
      </w:pPr>
      <w:r>
        <w:t xml:space="preserve">Наличие льготной категории </w:t>
      </w:r>
      <w:r>
        <w:rPr>
          <w:rStyle w:val="50"/>
        </w:rPr>
        <w:t>□</w:t>
      </w:r>
    </w:p>
    <w:p>
      <w:pPr>
        <w:pStyle w:val="10"/>
        <w:numPr>
          <w:ilvl w:val="0"/>
          <w:numId w:val="13"/>
        </w:numPr>
        <w:shd w:val="clear" w:color="auto" w:fill="auto"/>
        <w:tabs>
          <w:tab w:val="left" w:pos="255"/>
        </w:tabs>
        <w:spacing w:before="0" w:after="0" w:line="350" w:lineRule="exact"/>
        <w:ind w:left="20"/>
        <w:jc w:val="left"/>
      </w:pPr>
      <w:r>
        <w:rPr>
          <w:rStyle w:val="50"/>
        </w:rPr>
        <w:t>Причина отнесения к льготной категории:</w:t>
      </w:r>
    </w:p>
    <w:p>
      <w:pPr>
        <w:pStyle w:val="10"/>
        <w:shd w:val="clear" w:color="auto" w:fill="auto"/>
        <w:spacing w:before="0" w:after="0" w:line="350" w:lineRule="exact"/>
        <w:ind w:left="20" w:firstLine="740"/>
        <w:jc w:val="left"/>
      </w:pPr>
      <w:r>
        <w:rPr>
          <w:rStyle w:val="50"/>
        </w:rPr>
        <w:t xml:space="preserve">4.1. Наличие инвалидности </w:t>
      </w:r>
      <w:r>
        <w:rPr>
          <w:rStyle w:val="54"/>
        </w:rPr>
        <w:t>1—1</w:t>
      </w:r>
    </w:p>
    <w:p>
      <w:pPr>
        <w:pStyle w:val="10"/>
        <w:numPr>
          <w:ilvl w:val="0"/>
          <w:numId w:val="12"/>
        </w:numPr>
        <w:shd w:val="clear" w:color="auto" w:fill="auto"/>
        <w:tabs>
          <w:tab w:val="left" w:pos="1290"/>
        </w:tabs>
        <w:spacing w:before="0" w:after="0" w:line="350" w:lineRule="exact"/>
        <w:ind w:left="20" w:firstLine="1140"/>
        <w:jc w:val="left"/>
      </w:pPr>
      <w:r>
        <w:rPr>
          <w:rStyle w:val="50"/>
        </w:rPr>
        <w:t xml:space="preserve">Инвалиды </w:t>
      </w:r>
      <w:r>
        <w:rPr>
          <w:rStyle w:val="54"/>
        </w:rPr>
        <w:t>1—1</w:t>
      </w:r>
    </w:p>
    <w:p>
      <w:pPr>
        <w:pStyle w:val="10"/>
        <w:numPr>
          <w:ilvl w:val="0"/>
          <w:numId w:val="12"/>
        </w:numPr>
        <w:shd w:val="clear" w:color="auto" w:fill="auto"/>
        <w:tabs>
          <w:tab w:val="left" w:pos="1292"/>
        </w:tabs>
        <w:spacing w:before="0" w:after="248" w:line="283" w:lineRule="exact"/>
        <w:ind w:left="20" w:right="3040" w:firstLine="1140"/>
        <w:jc w:val="left"/>
      </w:pPr>
      <w:r>
        <w:t xml:space="preserve">Семьи, имеющие детей-инвалидов </w:t>
      </w:r>
      <w:r>
        <w:rPr>
          <w:rStyle w:val="50"/>
        </w:rPr>
        <w:t>□</w:t>
      </w:r>
      <w:r>
        <w:rPr>
          <w:rStyle w:val="53"/>
        </w:rPr>
        <w:t xml:space="preserve"> </w:t>
      </w:r>
      <w:r>
        <w:t>Сведения о ребенке-инвалиде:</w:t>
      </w:r>
    </w:p>
    <w:p>
      <w:pPr>
        <w:pStyle w:val="28"/>
        <w:shd w:val="clear" w:color="auto" w:fill="auto"/>
        <w:spacing w:before="0" w:after="0" w:line="274" w:lineRule="exact"/>
        <w:ind w:left="1520"/>
      </w:pPr>
      <w:r>
        <w:t>(фамилия, имя, отчество (при наличии)</w:t>
      </w:r>
    </w:p>
    <w:p>
      <w:pPr>
        <w:pStyle w:val="10"/>
        <w:shd w:val="clear" w:color="auto" w:fill="auto"/>
        <w:tabs>
          <w:tab w:val="left" w:leader="underscore" w:pos="2338"/>
          <w:tab w:val="left" w:leader="underscore" w:pos="5660"/>
        </w:tabs>
        <w:spacing w:before="0" w:after="0" w:line="274" w:lineRule="exact"/>
        <w:ind w:left="20"/>
        <w:jc w:val="left"/>
      </w:pPr>
      <w:r>
        <w:t>Дата рождения</w:t>
      </w:r>
      <w:r>
        <w:rPr>
          <w:rStyle w:val="50"/>
        </w:rPr>
        <w:tab/>
      </w:r>
      <w:r>
        <w:t>_</w:t>
      </w:r>
      <w:r>
        <w:rPr>
          <w:rStyle w:val="50"/>
        </w:rPr>
        <w:tab/>
      </w:r>
    </w:p>
    <w:p>
      <w:pPr>
        <w:pStyle w:val="10"/>
        <w:shd w:val="clear" w:color="auto" w:fill="auto"/>
        <w:spacing w:before="0" w:after="0" w:line="274" w:lineRule="exact"/>
        <w:ind w:left="20"/>
        <w:jc w:val="left"/>
      </w:pPr>
      <w:r>
        <w:t>СНИЛС</w:t>
      </w:r>
    </w:p>
    <w:p>
      <w:pPr>
        <w:pStyle w:val="10"/>
        <w:shd w:val="clear" w:color="auto" w:fill="auto"/>
        <w:spacing w:before="0" w:after="0" w:line="350" w:lineRule="exact"/>
        <w:ind w:left="20" w:firstLine="740"/>
        <w:jc w:val="left"/>
      </w:pPr>
      <w:r>
        <w:rPr>
          <w:rStyle w:val="50"/>
        </w:rPr>
        <w:t>4.2. Участие в войне, боевых действиях, особые заслуги перед государством</w:t>
      </w:r>
    </w:p>
    <w:p>
      <w:pPr>
        <w:pStyle w:val="10"/>
        <w:numPr>
          <w:ilvl w:val="0"/>
          <w:numId w:val="12"/>
        </w:numPr>
        <w:shd w:val="clear" w:color="auto" w:fill="auto"/>
        <w:tabs>
          <w:tab w:val="left" w:pos="1294"/>
        </w:tabs>
        <w:spacing w:before="0" w:after="0" w:line="350" w:lineRule="exact"/>
        <w:ind w:left="20" w:firstLine="1140"/>
        <w:jc w:val="left"/>
      </w:pPr>
      <w:r>
        <w:rPr>
          <w:rStyle w:val="50"/>
        </w:rPr>
        <w:t xml:space="preserve">Участник событий (лицо, имеющее заслуги) </w:t>
      </w:r>
      <w:r>
        <w:rPr>
          <w:rStyle w:val="54"/>
        </w:rPr>
        <w:t>1—1</w:t>
      </w:r>
    </w:p>
    <w:p>
      <w:pPr>
        <w:pStyle w:val="10"/>
        <w:numPr>
          <w:ilvl w:val="0"/>
          <w:numId w:val="12"/>
        </w:numPr>
        <w:shd w:val="clear" w:color="auto" w:fill="auto"/>
        <w:tabs>
          <w:tab w:val="left" w:pos="1290"/>
        </w:tabs>
        <w:spacing w:before="0" w:after="0" w:line="350" w:lineRule="exact"/>
        <w:ind w:left="20" w:firstLine="1140"/>
        <w:jc w:val="left"/>
      </w:pPr>
      <w:r>
        <w:rPr>
          <w:rStyle w:val="50"/>
        </w:rPr>
        <w:t xml:space="preserve">Член семьи (умершего) участника </w:t>
      </w:r>
      <w:r>
        <w:rPr>
          <w:rStyle w:val="54"/>
        </w:rPr>
        <w:t>1—1</w:t>
      </w:r>
    </w:p>
    <w:p>
      <w:pPr>
        <w:pStyle w:val="10"/>
        <w:shd w:val="clear" w:color="auto" w:fill="auto"/>
        <w:tabs>
          <w:tab w:val="left" w:leader="underscore" w:pos="8914"/>
        </w:tabs>
        <w:spacing w:before="0" w:after="0" w:line="350" w:lineRule="exact"/>
        <w:ind w:left="20"/>
        <w:jc w:val="left"/>
      </w:pPr>
      <w:r>
        <w:rPr>
          <w:rStyle w:val="50"/>
        </w:rPr>
        <w:t>Удостоверение</w:t>
      </w:r>
      <w:r>
        <w:rPr>
          <w:rStyle w:val="50"/>
        </w:rPr>
        <w:tab/>
      </w:r>
    </w:p>
    <w:p>
      <w:pPr>
        <w:pStyle w:val="10"/>
        <w:numPr>
          <w:ilvl w:val="0"/>
          <w:numId w:val="14"/>
        </w:numPr>
        <w:shd w:val="clear" w:color="auto" w:fill="auto"/>
        <w:tabs>
          <w:tab w:val="left" w:pos="1178"/>
        </w:tabs>
        <w:spacing w:before="0" w:after="0" w:line="350" w:lineRule="exact"/>
        <w:ind w:left="20" w:firstLine="740"/>
        <w:jc w:val="left"/>
      </w:pPr>
      <w:r>
        <w:rPr>
          <w:rStyle w:val="50"/>
        </w:rPr>
        <w:t>Ликвидация радиационных аварий, служба в подразделении особого риска</w:t>
      </w:r>
    </w:p>
    <w:p>
      <w:pPr>
        <w:pStyle w:val="10"/>
        <w:numPr>
          <w:ilvl w:val="0"/>
          <w:numId w:val="12"/>
        </w:numPr>
        <w:shd w:val="clear" w:color="auto" w:fill="auto"/>
        <w:tabs>
          <w:tab w:val="left" w:pos="1294"/>
        </w:tabs>
        <w:spacing w:before="0" w:after="0" w:line="350" w:lineRule="exact"/>
        <w:ind w:left="20" w:firstLine="1140"/>
        <w:jc w:val="left"/>
      </w:pPr>
      <w:r>
        <w:rPr>
          <w:rStyle w:val="50"/>
        </w:rPr>
        <w:t xml:space="preserve">Участник событий </w:t>
      </w:r>
      <w:r>
        <w:rPr>
          <w:rStyle w:val="54"/>
        </w:rPr>
        <w:t>1—1</w:t>
      </w:r>
    </w:p>
    <w:p>
      <w:pPr>
        <w:pStyle w:val="10"/>
        <w:numPr>
          <w:ilvl w:val="0"/>
          <w:numId w:val="12"/>
        </w:numPr>
        <w:shd w:val="clear" w:color="auto" w:fill="auto"/>
        <w:tabs>
          <w:tab w:val="left" w:pos="1287"/>
        </w:tabs>
        <w:spacing w:before="0" w:after="0" w:line="278" w:lineRule="exact"/>
        <w:ind w:left="20" w:right="3040" w:firstLine="1140"/>
        <w:jc w:val="left"/>
      </w:pPr>
      <w:r>
        <w:t xml:space="preserve">Член семьи (умершего) участника </w:t>
      </w:r>
      <w:r>
        <w:rPr>
          <w:rStyle w:val="50"/>
        </w:rPr>
        <w:t>□</w:t>
      </w:r>
      <w:r>
        <w:rPr>
          <w:rStyle w:val="53"/>
        </w:rPr>
        <w:t xml:space="preserve"> </w:t>
      </w:r>
      <w:r>
        <w:t>Удостоверение</w:t>
      </w:r>
    </w:p>
    <w:p>
      <w:pPr>
        <w:pStyle w:val="6"/>
        <w:shd w:val="clear" w:color="auto" w:fill="auto"/>
        <w:spacing w:line="270" w:lineRule="exact"/>
        <w:ind w:left="3840" w:firstLine="0"/>
      </w:pPr>
      <w:r>
        <w:t>п</w:t>
      </w:r>
    </w:p>
    <w:p>
      <w:pPr>
        <w:pStyle w:val="10"/>
        <w:numPr>
          <w:ilvl w:val="0"/>
          <w:numId w:val="14"/>
        </w:numPr>
        <w:shd w:val="clear" w:color="auto" w:fill="auto"/>
        <w:tabs>
          <w:tab w:val="left" w:pos="1173"/>
        </w:tabs>
        <w:spacing w:before="0" w:after="0" w:line="230" w:lineRule="exact"/>
        <w:ind w:left="20" w:firstLine="740"/>
        <w:jc w:val="left"/>
      </w:pPr>
      <w:r>
        <w:rPr>
          <w:rStyle w:val="50"/>
        </w:rPr>
        <w:t xml:space="preserve">Политические репрессии </w:t>
      </w:r>
      <w:r>
        <w:rPr>
          <w:rStyle w:val="50"/>
          <w:lang w:val="en-US" w:eastAsia="en-US"/>
        </w:rPr>
        <w:t>I</w:t>
      </w:r>
      <w:r>
        <w:rPr>
          <w:rStyle w:val="50"/>
        </w:rPr>
        <w:t>—I</w:t>
      </w:r>
    </w:p>
    <w:p>
      <w:pPr>
        <w:pStyle w:val="10"/>
        <w:numPr>
          <w:ilvl w:val="0"/>
          <w:numId w:val="12"/>
        </w:numPr>
        <w:shd w:val="clear" w:color="auto" w:fill="auto"/>
        <w:tabs>
          <w:tab w:val="left" w:pos="1290"/>
        </w:tabs>
        <w:spacing w:before="0" w:after="0" w:line="230" w:lineRule="exact"/>
        <w:ind w:left="20" w:firstLine="1140"/>
        <w:jc w:val="left"/>
      </w:pPr>
      <w:r>
        <w:t xml:space="preserve">Реабилитированные лица </w:t>
      </w:r>
      <w:r>
        <w:rPr>
          <w:rStyle w:val="50"/>
        </w:rPr>
        <w:t>□</w:t>
      </w:r>
    </w:p>
    <w:p>
      <w:pPr>
        <w:pStyle w:val="10"/>
        <w:numPr>
          <w:ilvl w:val="0"/>
          <w:numId w:val="12"/>
        </w:numPr>
        <w:shd w:val="clear" w:color="auto" w:fill="auto"/>
        <w:tabs>
          <w:tab w:val="left" w:pos="1292"/>
          <w:tab w:val="left" w:leader="underscore" w:pos="8914"/>
        </w:tabs>
        <w:spacing w:before="0" w:after="0" w:line="274" w:lineRule="exact"/>
        <w:ind w:left="20" w:right="360" w:firstLine="1140"/>
        <w:jc w:val="left"/>
        <w:sectPr>
          <w:headerReference r:id="rId4" w:type="default"/>
          <w:pgSz w:w="11905" w:h="16837"/>
          <w:pgMar w:top="1186" w:right="819" w:bottom="1306" w:left="877" w:header="0" w:footer="3" w:gutter="0"/>
          <w:pgNumType w:start="34"/>
          <w:cols w:space="720" w:num="1"/>
          <w:docGrid w:linePitch="360" w:charSpace="0"/>
        </w:sectPr>
      </w:pPr>
      <w:r>
        <w:rPr>
          <w:rStyle w:val="50"/>
        </w:rPr>
        <w:t xml:space="preserve">Лица, признанные пострадавшими от политических репрессий </w:t>
      </w:r>
      <w:r>
        <w:rPr>
          <w:rStyle w:val="54"/>
        </w:rPr>
        <w:t>1—1</w:t>
      </w:r>
      <w:r>
        <w:rPr>
          <w:rStyle w:val="55"/>
        </w:rPr>
        <w:t xml:space="preserve"> </w:t>
      </w:r>
      <w:r>
        <w:t xml:space="preserve">Документ о признании пострадавшим от политических репрессий </w:t>
      </w:r>
      <w:r>
        <w:rPr>
          <w:rStyle w:val="50"/>
        </w:rPr>
        <w:tab/>
      </w:r>
    </w:p>
    <w:p>
      <w:pPr>
        <w:pStyle w:val="10"/>
        <w:shd w:val="clear" w:color="auto" w:fill="auto"/>
        <w:tabs>
          <w:tab w:val="left" w:leader="underscore" w:pos="8382"/>
        </w:tabs>
        <w:spacing w:before="0" w:after="0" w:line="274" w:lineRule="exact"/>
        <w:ind w:left="20" w:right="720" w:firstLine="780"/>
        <w:jc w:val="left"/>
      </w:pPr>
      <w:r>
        <w:t xml:space="preserve">4.5. Многодетная семья </w:t>
      </w:r>
      <w:r>
        <w:rPr>
          <w:rStyle w:val="56"/>
        </w:rPr>
        <w:t>□</w:t>
      </w:r>
      <w:r>
        <w:rPr>
          <w:rStyle w:val="57"/>
        </w:rPr>
        <w:t xml:space="preserve"> </w:t>
      </w:r>
      <w:r>
        <w:t>Реквизиты удостоверения многодетной семьи:</w:t>
      </w:r>
      <w:r>
        <w:rPr>
          <w:rStyle w:val="56"/>
        </w:rPr>
        <w:tab/>
      </w:r>
    </w:p>
    <w:p>
      <w:pPr>
        <w:pStyle w:val="28"/>
        <w:shd w:val="clear" w:color="auto" w:fill="auto"/>
        <w:spacing w:before="0" w:after="0" w:line="274" w:lineRule="exact"/>
        <w:ind w:left="2020"/>
      </w:pPr>
      <w:r>
        <w:rPr>
          <w:rStyle w:val="58"/>
          <w:i w:val="0"/>
          <w:iCs w:val="0"/>
        </w:rPr>
        <w:t>(номер, дата выдачи, орган (МФЦ) выдавший удостоверение)</w:t>
      </w:r>
    </w:p>
    <w:p>
      <w:pPr>
        <w:pStyle w:val="10"/>
        <w:shd w:val="clear" w:color="auto" w:fill="auto"/>
        <w:tabs>
          <w:tab w:val="left" w:leader="underscore" w:pos="7455"/>
        </w:tabs>
        <w:spacing w:before="0" w:after="0" w:line="278" w:lineRule="exact"/>
        <w:ind w:left="20" w:right="720" w:firstLine="780"/>
        <w:jc w:val="left"/>
      </w:pPr>
      <w:r>
        <w:rPr>
          <w:rStyle w:val="56"/>
        </w:rPr>
        <w:t xml:space="preserve">4.6. Категории, связанные с трудовой деятельностью </w:t>
      </w:r>
      <w:r>
        <w:rPr>
          <w:rStyle w:val="59"/>
        </w:rPr>
        <w:t>1—1</w:t>
      </w:r>
      <w:r>
        <w:rPr>
          <w:rStyle w:val="60"/>
        </w:rPr>
        <w:t xml:space="preserve"> </w:t>
      </w:r>
      <w:r>
        <w:rPr>
          <w:rStyle w:val="56"/>
        </w:rPr>
        <w:t>Документ, подтверждающий отнесение к категории</w:t>
      </w:r>
      <w:r>
        <w:rPr>
          <w:rStyle w:val="56"/>
        </w:rPr>
        <w:tab/>
      </w:r>
    </w:p>
    <w:p>
      <w:pPr>
        <w:pStyle w:val="10"/>
        <w:shd w:val="clear" w:color="auto" w:fill="auto"/>
        <w:spacing w:before="0" w:after="275" w:line="274" w:lineRule="exact"/>
        <w:ind w:left="20" w:right="720" w:firstLine="780"/>
        <w:jc w:val="left"/>
      </w:pPr>
      <w:r>
        <w:t>4.7. Дети-сироты или дети, оставшиеся без попечения родителей Документ, подтверждающий утрату (отсутствие) родителей</w:t>
      </w:r>
    </w:p>
    <w:p>
      <w:pPr>
        <w:pStyle w:val="10"/>
        <w:shd w:val="clear" w:color="auto" w:fill="auto"/>
        <w:tabs>
          <w:tab w:val="left" w:leader="underscore" w:pos="6802"/>
        </w:tabs>
        <w:spacing w:before="0" w:after="32" w:line="230" w:lineRule="exact"/>
        <w:ind w:left="20"/>
        <w:jc w:val="left"/>
      </w:pPr>
      <w:r>
        <w:t>Дата, когда необходимо получить жилое помещение</w:t>
      </w:r>
      <w:r>
        <w:rPr>
          <w:rStyle w:val="56"/>
        </w:rPr>
        <w:tab/>
      </w:r>
    </w:p>
    <w:p>
      <w:pPr>
        <w:pStyle w:val="10"/>
        <w:shd w:val="clear" w:color="auto" w:fill="auto"/>
        <w:spacing w:before="0" w:after="271" w:line="269" w:lineRule="exact"/>
        <w:ind w:left="20" w:right="720" w:firstLine="780"/>
        <w:jc w:val="left"/>
      </w:pPr>
      <w:r>
        <w:rPr>
          <w:rStyle w:val="56"/>
        </w:rPr>
        <w:t>4.8. Граждане, страдающие хроническими заболеваниями</w:t>
      </w:r>
      <w:r>
        <w:rPr>
          <w:rStyle w:val="57"/>
        </w:rPr>
        <w:t xml:space="preserve"> </w:t>
      </w:r>
      <w:r>
        <w:t>Заключение медицинской комиссии о наличии хронического заболевания</w:t>
      </w:r>
    </w:p>
    <w:p>
      <w:pPr>
        <w:pStyle w:val="10"/>
        <w:shd w:val="clear" w:color="auto" w:fill="auto"/>
        <w:spacing w:before="0" w:after="0" w:line="230" w:lineRule="exact"/>
        <w:ind w:left="20"/>
        <w:jc w:val="left"/>
      </w:pPr>
      <w:r>
        <w:t>5. Основание для постановки на учет заявителя</w:t>
      </w:r>
      <w:r>
        <w:rPr>
          <w:rStyle w:val="61"/>
        </w:rPr>
        <w:t xml:space="preserve"> (указать один из вариантов):</w:t>
      </w:r>
    </w:p>
    <w:p>
      <w:pPr>
        <w:pStyle w:val="10"/>
        <w:numPr>
          <w:ilvl w:val="0"/>
          <w:numId w:val="15"/>
        </w:numPr>
        <w:shd w:val="clear" w:color="auto" w:fill="auto"/>
        <w:tabs>
          <w:tab w:val="left" w:pos="1222"/>
        </w:tabs>
        <w:spacing w:before="0" w:after="0" w:line="230" w:lineRule="exact"/>
        <w:ind w:left="20" w:firstLine="780"/>
        <w:jc w:val="left"/>
      </w:pPr>
      <w:r>
        <w:rPr>
          <w:rStyle w:val="56"/>
        </w:rPr>
        <w:t>Заявитель не является нанимателем (собственником) или членом семьи нанимателя</w:t>
      </w:r>
    </w:p>
    <w:p>
      <w:pPr>
        <w:pStyle w:val="10"/>
        <w:shd w:val="clear" w:color="auto" w:fill="auto"/>
        <w:spacing w:before="0" w:after="0" w:line="230" w:lineRule="exact"/>
        <w:ind w:left="20"/>
        <w:jc w:val="left"/>
      </w:pPr>
      <w:r>
        <w:rPr>
          <w:rStyle w:val="56"/>
        </w:rPr>
        <w:t xml:space="preserve">(собственника) жилого помещения </w:t>
      </w:r>
      <w:r>
        <w:rPr>
          <w:rStyle w:val="59"/>
        </w:rPr>
        <w:t>1—1</w:t>
      </w:r>
    </w:p>
    <w:p>
      <w:pPr>
        <w:pStyle w:val="10"/>
        <w:numPr>
          <w:ilvl w:val="0"/>
          <w:numId w:val="15"/>
        </w:numPr>
        <w:shd w:val="clear" w:color="auto" w:fill="auto"/>
        <w:tabs>
          <w:tab w:val="left" w:pos="1215"/>
        </w:tabs>
        <w:spacing w:before="0" w:after="0" w:line="312" w:lineRule="exact"/>
        <w:ind w:left="20" w:right="260" w:firstLine="780"/>
        <w:jc w:val="left"/>
      </w:pPr>
      <w:r>
        <w:t xml:space="preserve">Заявитель является нанимателем или членом семьи нанимателя жилого помещения по </w:t>
      </w:r>
      <w:r>
        <w:rPr>
          <w:rStyle w:val="56"/>
        </w:rPr>
        <w:t>договору социального найма, обеспеченным общей площадью на одного члена семьи меньше</w:t>
      </w:r>
      <w:r>
        <w:rPr>
          <w:rStyle w:val="57"/>
        </w:rPr>
        <w:t xml:space="preserve"> </w:t>
      </w:r>
      <w:r>
        <w:rPr>
          <w:rStyle w:val="56"/>
        </w:rPr>
        <w:t xml:space="preserve">учетной нормы </w:t>
      </w:r>
      <w:r>
        <w:rPr>
          <w:rStyle w:val="59"/>
        </w:rPr>
        <w:t>1—1</w:t>
      </w:r>
    </w:p>
    <w:p>
      <w:pPr>
        <w:pStyle w:val="10"/>
        <w:shd w:val="clear" w:color="auto" w:fill="auto"/>
        <w:spacing w:before="0" w:after="259" w:line="230" w:lineRule="exact"/>
        <w:ind w:left="20"/>
        <w:jc w:val="left"/>
      </w:pPr>
      <w:r>
        <w:t>Реквизиты договора социального найма</w:t>
      </w:r>
    </w:p>
    <w:p>
      <w:pPr>
        <w:pStyle w:val="28"/>
        <w:shd w:val="clear" w:color="auto" w:fill="auto"/>
        <w:spacing w:before="0" w:after="0" w:line="278" w:lineRule="exact"/>
        <w:ind w:left="2020"/>
      </w:pPr>
      <w:r>
        <w:t>(номер, дата выдачи, орган, с которым заключен договор)</w:t>
      </w:r>
    </w:p>
    <w:p>
      <w:pPr>
        <w:pStyle w:val="10"/>
        <w:numPr>
          <w:ilvl w:val="0"/>
          <w:numId w:val="15"/>
        </w:numPr>
        <w:shd w:val="clear" w:color="auto" w:fill="auto"/>
        <w:tabs>
          <w:tab w:val="left" w:pos="1254"/>
        </w:tabs>
        <w:spacing w:before="0" w:after="0" w:line="278" w:lineRule="exact"/>
        <w:ind w:left="20" w:right="260" w:firstLine="780"/>
        <w:jc w:val="left"/>
      </w:pPr>
      <w:r>
        <w:t xml:space="preserve">Заявитель является нанимателем или членом семьи нанимателя жилого помещения </w:t>
      </w:r>
      <w:r>
        <w:rPr>
          <w:rStyle w:val="56"/>
        </w:rPr>
        <w:t>социального использования, обеспеченным общей площадью на одного члена семьи меньше</w:t>
      </w:r>
    </w:p>
    <w:p>
      <w:pPr>
        <w:pStyle w:val="10"/>
        <w:shd w:val="clear" w:color="auto" w:fill="auto"/>
        <w:spacing w:before="0" w:after="0" w:line="230" w:lineRule="exact"/>
        <w:ind w:left="20"/>
        <w:jc w:val="left"/>
      </w:pPr>
      <w:r>
        <w:rPr>
          <w:rStyle w:val="56"/>
        </w:rPr>
        <w:t xml:space="preserve">учетной нормы </w:t>
      </w:r>
      <w:r>
        <w:rPr>
          <w:rStyle w:val="59"/>
        </w:rPr>
        <w:t>1—1</w:t>
      </w:r>
    </w:p>
    <w:p>
      <w:pPr>
        <w:pStyle w:val="10"/>
        <w:shd w:val="clear" w:color="auto" w:fill="auto"/>
        <w:spacing w:before="0" w:after="0" w:line="350" w:lineRule="exact"/>
        <w:ind w:left="20" w:firstLine="1140"/>
        <w:jc w:val="left"/>
      </w:pPr>
      <w:r>
        <w:rPr>
          <w:rStyle w:val="56"/>
        </w:rPr>
        <w:t>Наймодатель жилого помещения:</w:t>
      </w:r>
    </w:p>
    <w:p>
      <w:pPr>
        <w:pStyle w:val="10"/>
        <w:shd w:val="clear" w:color="auto" w:fill="auto"/>
        <w:spacing w:before="0" w:after="0" w:line="350" w:lineRule="exact"/>
        <w:ind w:left="20" w:firstLine="1140"/>
        <w:jc w:val="left"/>
      </w:pPr>
      <w:r>
        <w:rPr>
          <w:rStyle w:val="56"/>
        </w:rPr>
        <w:t xml:space="preserve">-Орган государственной власти </w:t>
      </w:r>
      <w:r>
        <w:rPr>
          <w:rStyle w:val="59"/>
        </w:rPr>
        <w:t>1—1</w:t>
      </w:r>
    </w:p>
    <w:p>
      <w:pPr>
        <w:pStyle w:val="10"/>
        <w:shd w:val="clear" w:color="auto" w:fill="auto"/>
        <w:spacing w:before="0" w:after="0" w:line="350" w:lineRule="exact"/>
        <w:ind w:left="20" w:firstLine="1140"/>
        <w:jc w:val="left"/>
      </w:pPr>
      <w:r>
        <w:rPr>
          <w:rStyle w:val="56"/>
        </w:rPr>
        <w:t xml:space="preserve">-Орган местного самоуправления </w:t>
      </w:r>
      <w:r>
        <w:rPr>
          <w:rStyle w:val="59"/>
        </w:rPr>
        <w:t>1—1</w:t>
      </w:r>
    </w:p>
    <w:p>
      <w:pPr>
        <w:pStyle w:val="10"/>
        <w:shd w:val="clear" w:color="auto" w:fill="auto"/>
        <w:spacing w:before="0" w:after="0" w:line="278" w:lineRule="exact"/>
        <w:ind w:left="20" w:right="5460" w:firstLine="1140"/>
        <w:jc w:val="left"/>
      </w:pPr>
      <w:r>
        <w:rPr>
          <w:rStyle w:val="56"/>
        </w:rPr>
        <w:t>- Организация П</w:t>
      </w:r>
      <w:r>
        <w:rPr>
          <w:rStyle w:val="57"/>
        </w:rPr>
        <w:t xml:space="preserve"> </w:t>
      </w:r>
      <w:r>
        <w:t>Реквизиты договора найма жилого помещения</w:t>
      </w:r>
    </w:p>
    <w:p>
      <w:pPr>
        <w:pStyle w:val="10"/>
        <w:shd w:val="clear" w:color="auto" w:fill="auto"/>
        <w:spacing w:before="0" w:after="0" w:line="278" w:lineRule="exact"/>
        <w:ind w:left="20" w:right="260" w:firstLine="3860"/>
        <w:jc w:val="left"/>
      </w:pPr>
      <w:r>
        <w:rPr>
          <w:rStyle w:val="61"/>
        </w:rPr>
        <w:t xml:space="preserve">(номер, дата выдачи, орган, с которым заключен договор) </w:t>
      </w:r>
      <w:r>
        <w:rPr>
          <w:rStyle w:val="56"/>
        </w:rPr>
        <w:t>5.4. Заявитель является собственником или членом семьи собственника жилого помещения,</w:t>
      </w:r>
      <w:r>
        <w:rPr>
          <w:rStyle w:val="57"/>
        </w:rPr>
        <w:t xml:space="preserve"> </w:t>
      </w:r>
      <w:r>
        <w:rPr>
          <w:rStyle w:val="56"/>
        </w:rPr>
        <w:t>обеспеченным общей площадью на одного члена семьи меньше учетной нормы П</w:t>
      </w:r>
      <w:r>
        <w:rPr>
          <w:rStyle w:val="57"/>
        </w:rPr>
        <w:t xml:space="preserve"> </w:t>
      </w:r>
      <w:r>
        <w:rPr>
          <w:rStyle w:val="56"/>
        </w:rPr>
        <w:t>Право собственности на жилое помещение:</w:t>
      </w:r>
    </w:p>
    <w:p>
      <w:pPr>
        <w:pStyle w:val="10"/>
        <w:numPr>
          <w:ilvl w:val="0"/>
          <w:numId w:val="12"/>
        </w:numPr>
        <w:shd w:val="clear" w:color="auto" w:fill="auto"/>
        <w:tabs>
          <w:tab w:val="left" w:pos="1299"/>
        </w:tabs>
        <w:spacing w:before="0" w:after="0" w:line="230" w:lineRule="exact"/>
        <w:ind w:left="20" w:firstLine="1140"/>
        <w:jc w:val="left"/>
      </w:pPr>
      <w:r>
        <w:rPr>
          <w:rStyle w:val="56"/>
        </w:rPr>
        <w:t xml:space="preserve">Зарегистрировано в ЕГРН </w:t>
      </w:r>
      <w:r>
        <w:rPr>
          <w:rStyle w:val="59"/>
        </w:rPr>
        <w:t>1—1</w:t>
      </w:r>
    </w:p>
    <w:p>
      <w:pPr>
        <w:pStyle w:val="10"/>
        <w:numPr>
          <w:ilvl w:val="0"/>
          <w:numId w:val="12"/>
        </w:numPr>
        <w:shd w:val="clear" w:color="auto" w:fill="auto"/>
        <w:tabs>
          <w:tab w:val="left" w:pos="1290"/>
        </w:tabs>
        <w:spacing w:before="0" w:after="0" w:line="274" w:lineRule="exact"/>
        <w:ind w:left="20" w:firstLine="1140"/>
        <w:jc w:val="left"/>
      </w:pPr>
      <w:r>
        <w:t xml:space="preserve">Не зарегистрировано в ЕГРН </w:t>
      </w:r>
      <w:r>
        <w:rPr>
          <w:rStyle w:val="56"/>
        </w:rPr>
        <w:t>□</w:t>
      </w:r>
    </w:p>
    <w:p>
      <w:pPr>
        <w:pStyle w:val="10"/>
        <w:shd w:val="clear" w:color="auto" w:fill="auto"/>
        <w:tabs>
          <w:tab w:val="left" w:leader="underscore" w:pos="9562"/>
        </w:tabs>
        <w:spacing w:before="0" w:after="0" w:line="274" w:lineRule="exact"/>
        <w:ind w:left="20"/>
        <w:jc w:val="left"/>
      </w:pPr>
      <w:r>
        <w:t>Документ, подтверждающий право собственности на жилое помещение</w:t>
      </w:r>
      <w:r>
        <w:rPr>
          <w:rStyle w:val="56"/>
        </w:rPr>
        <w:tab/>
      </w:r>
    </w:p>
    <w:p>
      <w:pPr>
        <w:pStyle w:val="10"/>
        <w:shd w:val="clear" w:color="auto" w:fill="auto"/>
        <w:tabs>
          <w:tab w:val="left" w:leader="underscore" w:pos="9678"/>
        </w:tabs>
        <w:spacing w:before="0" w:after="0" w:line="274" w:lineRule="exact"/>
        <w:ind w:left="20"/>
        <w:jc w:val="left"/>
      </w:pPr>
      <w:r>
        <w:t>Кадастровый номер жилого помещения</w:t>
      </w:r>
      <w:r>
        <w:rPr>
          <w:rStyle w:val="56"/>
        </w:rPr>
        <w:tab/>
      </w:r>
    </w:p>
    <w:p>
      <w:pPr>
        <w:pStyle w:val="10"/>
        <w:shd w:val="clear" w:color="auto" w:fill="auto"/>
        <w:spacing w:before="0" w:after="0" w:line="274" w:lineRule="exact"/>
        <w:ind w:left="20" w:firstLine="780"/>
        <w:jc w:val="left"/>
      </w:pPr>
      <w:r>
        <w:rPr>
          <w:rStyle w:val="56"/>
        </w:rPr>
        <w:t>- Заявитель проживает в помещении, не отвечающем по установленным для жилых</w:t>
      </w:r>
    </w:p>
    <w:p>
      <w:pPr>
        <w:pStyle w:val="10"/>
        <w:shd w:val="clear" w:color="auto" w:fill="auto"/>
        <w:spacing w:before="0" w:after="0" w:line="230" w:lineRule="exact"/>
        <w:ind w:left="20"/>
        <w:jc w:val="left"/>
      </w:pPr>
      <w:r>
        <w:rPr>
          <w:rStyle w:val="56"/>
        </w:rPr>
        <w:t xml:space="preserve">помещений требованиям </w:t>
      </w:r>
      <w:r>
        <w:rPr>
          <w:rStyle w:val="59"/>
        </w:rPr>
        <w:t>1—1</w:t>
      </w:r>
    </w:p>
    <w:p>
      <w:pPr>
        <w:pStyle w:val="10"/>
        <w:numPr>
          <w:ilvl w:val="0"/>
          <w:numId w:val="16"/>
        </w:numPr>
        <w:shd w:val="clear" w:color="auto" w:fill="auto"/>
        <w:tabs>
          <w:tab w:val="left" w:pos="260"/>
        </w:tabs>
        <w:spacing w:before="0" w:after="0" w:line="350" w:lineRule="exact"/>
        <w:ind w:left="20"/>
        <w:jc w:val="left"/>
      </w:pPr>
      <w:r>
        <w:rPr>
          <w:rStyle w:val="56"/>
        </w:rPr>
        <w:t>Семейное положение:</w:t>
      </w:r>
    </w:p>
    <w:p>
      <w:pPr>
        <w:pStyle w:val="10"/>
        <w:shd w:val="clear" w:color="auto" w:fill="auto"/>
        <w:spacing w:before="0" w:after="0" w:line="350" w:lineRule="exact"/>
        <w:ind w:left="20" w:firstLine="780"/>
        <w:jc w:val="left"/>
      </w:pPr>
      <w:r>
        <w:t xml:space="preserve">Проживаю один </w:t>
      </w:r>
      <w:r>
        <w:rPr>
          <w:rStyle w:val="56"/>
        </w:rPr>
        <w:t>□</w:t>
      </w:r>
    </w:p>
    <w:p>
      <w:pPr>
        <w:pStyle w:val="10"/>
        <w:shd w:val="clear" w:color="auto" w:fill="auto"/>
        <w:spacing w:before="0" w:after="0" w:line="350" w:lineRule="exact"/>
        <w:ind w:left="20" w:firstLine="780"/>
        <w:jc w:val="left"/>
      </w:pPr>
      <w:r>
        <w:rPr>
          <w:rStyle w:val="56"/>
        </w:rPr>
        <w:t>Проживаю совместно с членами семьи □</w:t>
      </w:r>
    </w:p>
    <w:p>
      <w:pPr>
        <w:pStyle w:val="10"/>
        <w:numPr>
          <w:ilvl w:val="0"/>
          <w:numId w:val="16"/>
        </w:numPr>
        <w:shd w:val="clear" w:color="auto" w:fill="auto"/>
        <w:tabs>
          <w:tab w:val="left" w:pos="265"/>
        </w:tabs>
        <w:spacing w:before="0" w:after="0" w:line="274" w:lineRule="exact"/>
        <w:ind w:left="20"/>
        <w:jc w:val="left"/>
      </w:pPr>
      <w:r>
        <w:rPr>
          <w:rStyle w:val="56"/>
        </w:rPr>
        <w:t xml:space="preserve">Состою в браке </w:t>
      </w:r>
      <w:r>
        <w:rPr>
          <w:rStyle w:val="59"/>
        </w:rPr>
        <w:t>1—1</w:t>
      </w:r>
    </w:p>
    <w:p>
      <w:pPr>
        <w:pStyle w:val="10"/>
        <w:shd w:val="clear" w:color="auto" w:fill="auto"/>
        <w:tabs>
          <w:tab w:val="left" w:leader="underscore" w:pos="4724"/>
          <w:tab w:val="left" w:leader="underscore" w:pos="9764"/>
        </w:tabs>
        <w:spacing w:before="0" w:after="0" w:line="274" w:lineRule="exact"/>
        <w:ind w:left="20"/>
        <w:jc w:val="left"/>
      </w:pPr>
      <w:r>
        <w:t>Супруг:</w:t>
      </w:r>
      <w:r>
        <w:rPr>
          <w:rStyle w:val="56"/>
        </w:rPr>
        <w:tab/>
      </w:r>
      <w:r>
        <w:t>_</w:t>
      </w:r>
      <w:r>
        <w:rPr>
          <w:rStyle w:val="56"/>
        </w:rPr>
        <w:tab/>
      </w:r>
    </w:p>
    <w:p>
      <w:pPr>
        <w:pStyle w:val="28"/>
        <w:shd w:val="clear" w:color="auto" w:fill="auto"/>
        <w:spacing w:before="0" w:after="0" w:line="274" w:lineRule="exact"/>
        <w:ind w:left="20" w:right="720" w:firstLine="2760"/>
      </w:pPr>
      <w:r>
        <w:t xml:space="preserve">(фамилия, имя, отчество (при наличии), дата рождения, СНИЛС) </w:t>
      </w:r>
      <w:r>
        <w:rPr>
          <w:rStyle w:val="62"/>
          <w:i w:val="0"/>
          <w:iCs w:val="0"/>
        </w:rPr>
        <w:t>Документ, удостоверяющий личность:</w:t>
      </w:r>
    </w:p>
    <w:p>
      <w:pPr>
        <w:pStyle w:val="10"/>
        <w:shd w:val="clear" w:color="auto" w:fill="auto"/>
        <w:tabs>
          <w:tab w:val="left" w:leader="underscore" w:pos="3932"/>
          <w:tab w:val="left" w:leader="underscore" w:pos="9692"/>
        </w:tabs>
        <w:spacing w:before="0" w:after="0" w:line="274" w:lineRule="exact"/>
        <w:ind w:left="20"/>
        <w:jc w:val="left"/>
      </w:pPr>
      <w:r>
        <w:t>наименование:</w:t>
      </w:r>
      <w:r>
        <w:rPr>
          <w:rStyle w:val="56"/>
        </w:rPr>
        <w:tab/>
      </w:r>
      <w:r>
        <w:rPr>
          <w:rStyle w:val="56"/>
        </w:rPr>
        <w:tab/>
      </w:r>
    </w:p>
    <w:p>
      <w:pPr>
        <w:pStyle w:val="10"/>
        <w:shd w:val="clear" w:color="auto" w:fill="auto"/>
        <w:tabs>
          <w:tab w:val="left" w:leader="underscore" w:pos="4993"/>
          <w:tab w:val="left" w:leader="underscore" w:pos="9735"/>
        </w:tabs>
        <w:spacing w:before="0" w:after="0" w:line="274" w:lineRule="exact"/>
        <w:ind w:left="20"/>
        <w:jc w:val="left"/>
      </w:pPr>
      <w:r>
        <w:t>серия, номер</w:t>
      </w:r>
      <w:r>
        <w:rPr>
          <w:rStyle w:val="56"/>
        </w:rPr>
        <w:tab/>
      </w:r>
      <w:r>
        <w:t>дата выдачи:</w:t>
      </w:r>
      <w:r>
        <w:rPr>
          <w:rStyle w:val="56"/>
        </w:rPr>
        <w:tab/>
      </w:r>
      <w:r>
        <w:rPr>
          <w:rStyle w:val="57"/>
        </w:rPr>
        <w:t xml:space="preserve"> </w:t>
      </w:r>
      <w:r>
        <w:t>кем выдан:</w:t>
      </w:r>
      <w:r>
        <w:rPr>
          <w:rStyle w:val="63"/>
        </w:rPr>
        <w:tab/>
      </w:r>
    </w:p>
    <w:p>
      <w:pPr>
        <w:pStyle w:val="10"/>
        <w:shd w:val="clear" w:color="auto" w:fill="auto"/>
        <w:tabs>
          <w:tab w:val="left" w:leader="underscore" w:pos="9150"/>
          <w:tab w:val="left" w:leader="underscore" w:pos="9270"/>
        </w:tabs>
        <w:spacing w:before="0" w:after="0" w:line="274" w:lineRule="exact"/>
        <w:ind w:left="20"/>
        <w:jc w:val="left"/>
      </w:pPr>
      <w:r>
        <w:t>код подразделения:</w:t>
      </w:r>
      <w:r>
        <w:rPr>
          <w:rStyle w:val="63"/>
        </w:rPr>
        <w:tab/>
      </w:r>
      <w:r>
        <w:tab/>
      </w:r>
    </w:p>
    <w:p>
      <w:pPr>
        <w:pStyle w:val="10"/>
        <w:shd w:val="clear" w:color="auto" w:fill="auto"/>
        <w:tabs>
          <w:tab w:val="left" w:leader="underscore" w:pos="9692"/>
        </w:tabs>
        <w:spacing w:before="0" w:after="0" w:line="274" w:lineRule="exact"/>
        <w:ind w:left="20"/>
        <w:jc w:val="left"/>
      </w:pPr>
      <w:r>
        <w:t>Адрес регистрации по месту жительства:</w:t>
      </w:r>
      <w:r>
        <w:rPr>
          <w:rStyle w:val="63"/>
        </w:rPr>
        <w:tab/>
      </w:r>
    </w:p>
    <w:p>
      <w:pPr>
        <w:pStyle w:val="10"/>
        <w:shd w:val="clear" w:color="auto" w:fill="auto"/>
        <w:tabs>
          <w:tab w:val="left" w:leader="underscore" w:pos="6274"/>
          <w:tab w:val="left" w:leader="underscore" w:pos="9716"/>
        </w:tabs>
        <w:spacing w:before="0" w:after="0" w:line="274" w:lineRule="exact"/>
        <w:ind w:left="20"/>
        <w:jc w:val="left"/>
      </w:pPr>
      <w:r>
        <w:t>Реквизиты актовой записи о заключении брака</w:t>
      </w:r>
      <w:r>
        <w:rPr>
          <w:rStyle w:val="63"/>
        </w:rPr>
        <w:tab/>
      </w:r>
      <w:r>
        <w:rPr>
          <w:rStyle w:val="63"/>
        </w:rPr>
        <w:tab/>
      </w:r>
    </w:p>
    <w:p>
      <w:pPr>
        <w:pStyle w:val="28"/>
        <w:shd w:val="clear" w:color="auto" w:fill="auto"/>
        <w:spacing w:before="0" w:after="0" w:line="274" w:lineRule="exact"/>
        <w:ind w:left="2060"/>
      </w:pPr>
      <w:r>
        <w:rPr>
          <w:rStyle w:val="64"/>
          <w:i w:val="0"/>
          <w:iCs w:val="0"/>
        </w:rPr>
        <w:t>(номер, дата, орган, место государственной регистрации)</w:t>
      </w:r>
    </w:p>
    <w:p>
      <w:pPr>
        <w:pStyle w:val="10"/>
        <w:shd w:val="clear" w:color="auto" w:fill="auto"/>
        <w:spacing w:before="0" w:after="0" w:line="274" w:lineRule="exact"/>
        <w:ind w:left="20"/>
        <w:jc w:val="left"/>
      </w:pPr>
      <w:r>
        <w:rPr>
          <w:rStyle w:val="63"/>
        </w:rPr>
        <w:t xml:space="preserve">8. Проживаю с родителями (родителями супруга) </w:t>
      </w:r>
      <w:r>
        <w:rPr>
          <w:rStyle w:val="63"/>
          <w:lang w:val="en-US" w:eastAsia="en-US"/>
        </w:rPr>
        <w:t>I</w:t>
      </w:r>
      <w:r>
        <w:rPr>
          <w:rStyle w:val="63"/>
        </w:rPr>
        <w:t>—I</w:t>
      </w:r>
    </w:p>
    <w:p>
      <w:pPr>
        <w:pStyle w:val="10"/>
        <w:shd w:val="clear" w:color="auto" w:fill="auto"/>
        <w:tabs>
          <w:tab w:val="left" w:leader="underscore" w:pos="5857"/>
          <w:tab w:val="left" w:leader="underscore" w:pos="9697"/>
        </w:tabs>
        <w:spacing w:before="0" w:after="0" w:line="274" w:lineRule="exact"/>
        <w:ind w:left="20"/>
        <w:jc w:val="left"/>
      </w:pPr>
      <w:r>
        <w:t>8.1.ФИО родителя</w:t>
      </w:r>
      <w:r>
        <w:rPr>
          <w:rStyle w:val="63"/>
        </w:rPr>
        <w:tab/>
      </w:r>
      <w:r>
        <w:rPr>
          <w:rStyle w:val="63"/>
        </w:rPr>
        <w:tab/>
      </w:r>
    </w:p>
    <w:p>
      <w:pPr>
        <w:pStyle w:val="28"/>
        <w:shd w:val="clear" w:color="auto" w:fill="auto"/>
        <w:spacing w:before="0" w:after="0" w:line="274" w:lineRule="exact"/>
        <w:ind w:left="20" w:right="560" w:firstLine="2760"/>
      </w:pPr>
      <w:r>
        <w:t xml:space="preserve">(фамилия, имя, отчество (при наличии), дата рождения, СНИЛС) </w:t>
      </w:r>
      <w:r>
        <w:rPr>
          <w:rStyle w:val="65"/>
          <w:i w:val="0"/>
          <w:iCs w:val="0"/>
        </w:rPr>
        <w:t>Документ, удостоверяющий личность:</w:t>
      </w:r>
    </w:p>
    <w:p>
      <w:pPr>
        <w:pStyle w:val="10"/>
        <w:shd w:val="clear" w:color="auto" w:fill="auto"/>
        <w:tabs>
          <w:tab w:val="left" w:leader="underscore" w:pos="9706"/>
        </w:tabs>
        <w:spacing w:before="0" w:after="0" w:line="274" w:lineRule="exact"/>
        <w:ind w:left="20"/>
        <w:jc w:val="left"/>
      </w:pPr>
      <w:r>
        <w:t>наименование:</w:t>
      </w:r>
      <w:r>
        <w:rPr>
          <w:rStyle w:val="63"/>
        </w:rPr>
        <w:tab/>
      </w:r>
    </w:p>
    <w:p>
      <w:pPr>
        <w:pStyle w:val="10"/>
        <w:shd w:val="clear" w:color="auto" w:fill="auto"/>
        <w:tabs>
          <w:tab w:val="left" w:leader="underscore" w:pos="4993"/>
          <w:tab w:val="left" w:leader="underscore" w:pos="9706"/>
        </w:tabs>
        <w:spacing w:before="0" w:after="0" w:line="274" w:lineRule="exact"/>
        <w:ind w:left="20"/>
        <w:jc w:val="left"/>
      </w:pPr>
      <w:r>
        <w:t>серия, номер</w:t>
      </w:r>
      <w:r>
        <w:rPr>
          <w:rStyle w:val="63"/>
        </w:rPr>
        <w:tab/>
      </w:r>
      <w:r>
        <w:t>дата выдачи:</w:t>
      </w:r>
      <w:r>
        <w:rPr>
          <w:rStyle w:val="63"/>
        </w:rPr>
        <w:tab/>
      </w:r>
    </w:p>
    <w:p>
      <w:pPr>
        <w:pStyle w:val="10"/>
        <w:shd w:val="clear" w:color="auto" w:fill="auto"/>
        <w:tabs>
          <w:tab w:val="left" w:leader="underscore" w:pos="9706"/>
        </w:tabs>
        <w:spacing w:before="0" w:after="0" w:line="274" w:lineRule="exact"/>
        <w:ind w:left="20"/>
        <w:jc w:val="left"/>
      </w:pPr>
      <w:r>
        <w:t>кем выдан:</w:t>
      </w:r>
      <w:r>
        <w:rPr>
          <w:rStyle w:val="63"/>
        </w:rPr>
        <w:tab/>
      </w:r>
    </w:p>
    <w:p>
      <w:pPr>
        <w:pStyle w:val="10"/>
        <w:shd w:val="clear" w:color="auto" w:fill="auto"/>
        <w:spacing w:before="0" w:after="240" w:line="274" w:lineRule="exact"/>
        <w:ind w:left="20"/>
        <w:jc w:val="left"/>
      </w:pPr>
      <w:r>
        <w:t>Адрес регистрации по месту жительства:</w:t>
      </w:r>
    </w:p>
    <w:p>
      <w:pPr>
        <w:pStyle w:val="10"/>
        <w:shd w:val="clear" w:color="auto" w:fill="auto"/>
        <w:tabs>
          <w:tab w:val="left" w:leader="underscore" w:pos="5977"/>
          <w:tab w:val="left" w:leader="underscore" w:pos="9582"/>
        </w:tabs>
        <w:spacing w:before="0" w:after="0" w:line="274" w:lineRule="exact"/>
        <w:ind w:left="20"/>
        <w:jc w:val="left"/>
      </w:pPr>
      <w:r>
        <w:t>8.2.ФИО родителя</w:t>
      </w:r>
      <w:r>
        <w:rPr>
          <w:rStyle w:val="63"/>
        </w:rPr>
        <w:tab/>
      </w:r>
      <w:r>
        <w:rPr>
          <w:rStyle w:val="63"/>
        </w:rPr>
        <w:tab/>
      </w:r>
    </w:p>
    <w:p>
      <w:pPr>
        <w:pStyle w:val="28"/>
        <w:shd w:val="clear" w:color="auto" w:fill="auto"/>
        <w:spacing w:before="0" w:after="0" w:line="274" w:lineRule="exact"/>
        <w:ind w:left="20" w:right="560" w:firstLine="2760"/>
      </w:pPr>
      <w:r>
        <w:t xml:space="preserve">(фамилия, имя, отчество (при наличии), дата рождения, СНИЛС) </w:t>
      </w:r>
      <w:r>
        <w:rPr>
          <w:rStyle w:val="65"/>
          <w:i w:val="0"/>
          <w:iCs w:val="0"/>
        </w:rPr>
        <w:t>Документ, удостоверяющий личность:</w:t>
      </w:r>
    </w:p>
    <w:p>
      <w:pPr>
        <w:pStyle w:val="10"/>
        <w:shd w:val="clear" w:color="auto" w:fill="auto"/>
        <w:tabs>
          <w:tab w:val="left" w:leader="underscore" w:pos="9586"/>
        </w:tabs>
        <w:spacing w:before="0" w:after="0" w:line="274" w:lineRule="exact"/>
        <w:ind w:left="20"/>
        <w:jc w:val="left"/>
      </w:pPr>
      <w:r>
        <w:t>наименование:</w:t>
      </w:r>
      <w:r>
        <w:rPr>
          <w:rStyle w:val="63"/>
        </w:rPr>
        <w:tab/>
      </w:r>
    </w:p>
    <w:p>
      <w:pPr>
        <w:pStyle w:val="10"/>
        <w:shd w:val="clear" w:color="auto" w:fill="auto"/>
        <w:tabs>
          <w:tab w:val="left" w:leader="underscore" w:pos="4993"/>
          <w:tab w:val="left" w:leader="underscore" w:pos="9586"/>
        </w:tabs>
        <w:spacing w:before="0" w:after="0" w:line="274" w:lineRule="exact"/>
        <w:ind w:left="20"/>
        <w:jc w:val="left"/>
      </w:pPr>
      <w:r>
        <w:t>серия, номер</w:t>
      </w:r>
      <w:r>
        <w:rPr>
          <w:rStyle w:val="63"/>
        </w:rPr>
        <w:tab/>
      </w:r>
      <w:r>
        <w:t>дата выдачи:</w:t>
      </w:r>
      <w:r>
        <w:rPr>
          <w:rStyle w:val="63"/>
        </w:rPr>
        <w:tab/>
      </w:r>
    </w:p>
    <w:p>
      <w:pPr>
        <w:pStyle w:val="10"/>
        <w:shd w:val="clear" w:color="auto" w:fill="auto"/>
        <w:tabs>
          <w:tab w:val="left" w:leader="underscore" w:pos="1326"/>
          <w:tab w:val="left" w:leader="underscore" w:pos="9586"/>
        </w:tabs>
        <w:spacing w:before="0" w:after="0" w:line="274" w:lineRule="exact"/>
        <w:ind w:left="20"/>
        <w:jc w:val="left"/>
      </w:pPr>
      <w:r>
        <w:t xml:space="preserve">кем выдан: </w:t>
      </w:r>
      <w:r>
        <w:tab/>
      </w:r>
      <w:r>
        <w:rPr>
          <w:rStyle w:val="63"/>
        </w:rPr>
        <w:tab/>
      </w:r>
    </w:p>
    <w:p>
      <w:pPr>
        <w:pStyle w:val="10"/>
        <w:shd w:val="clear" w:color="auto" w:fill="auto"/>
        <w:spacing w:before="0" w:after="240" w:line="274" w:lineRule="exact"/>
        <w:ind w:left="20"/>
        <w:jc w:val="left"/>
      </w:pPr>
      <w:r>
        <w:t>Адрес регистрации по месту жительства:</w:t>
      </w:r>
    </w:p>
    <w:p>
      <w:pPr>
        <w:pStyle w:val="10"/>
        <w:numPr>
          <w:ilvl w:val="1"/>
          <w:numId w:val="16"/>
        </w:numPr>
        <w:shd w:val="clear" w:color="auto" w:fill="auto"/>
        <w:tabs>
          <w:tab w:val="left" w:pos="250"/>
        </w:tabs>
        <w:spacing w:before="0" w:after="0" w:line="274" w:lineRule="exact"/>
        <w:ind w:left="20"/>
        <w:jc w:val="left"/>
      </w:pPr>
      <w:r>
        <w:rPr>
          <w:rStyle w:val="63"/>
        </w:rPr>
        <w:t xml:space="preserve">Имеются дети </w:t>
      </w:r>
      <w:r>
        <w:rPr>
          <w:rStyle w:val="63"/>
          <w:lang w:val="en-US" w:eastAsia="en-US"/>
        </w:rPr>
        <w:t>I</w:t>
      </w:r>
      <w:r>
        <w:rPr>
          <w:rStyle w:val="63"/>
        </w:rPr>
        <w:t>—I</w:t>
      </w:r>
    </w:p>
    <w:p>
      <w:pPr>
        <w:pStyle w:val="10"/>
        <w:shd w:val="clear" w:color="auto" w:fill="auto"/>
        <w:tabs>
          <w:tab w:val="left" w:leader="underscore" w:pos="9577"/>
        </w:tabs>
        <w:spacing w:before="0" w:after="0" w:line="274" w:lineRule="exact"/>
        <w:ind w:left="20"/>
        <w:jc w:val="left"/>
      </w:pPr>
      <w:r>
        <w:t>ФИО ребенка</w:t>
      </w:r>
      <w:r>
        <w:tab/>
      </w:r>
    </w:p>
    <w:p>
      <w:pPr>
        <w:pStyle w:val="28"/>
        <w:shd w:val="clear" w:color="auto" w:fill="auto"/>
        <w:spacing w:before="0" w:after="0" w:line="274" w:lineRule="exact"/>
        <w:ind w:left="20" w:right="560" w:firstLine="2760"/>
      </w:pPr>
      <w:r>
        <w:t xml:space="preserve">(фамилия, имя, отчество (при наличии), дата рождения, СНИЛС) </w:t>
      </w:r>
      <w:r>
        <w:rPr>
          <w:rStyle w:val="65"/>
          <w:i w:val="0"/>
          <w:iCs w:val="0"/>
        </w:rPr>
        <w:t>Документ, удостоверяющий личность:</w:t>
      </w:r>
    </w:p>
    <w:p>
      <w:pPr>
        <w:pStyle w:val="10"/>
        <w:shd w:val="clear" w:color="auto" w:fill="auto"/>
        <w:tabs>
          <w:tab w:val="left" w:leader="underscore" w:pos="9754"/>
        </w:tabs>
        <w:spacing w:before="0" w:after="0" w:line="274" w:lineRule="exact"/>
        <w:ind w:left="20"/>
        <w:jc w:val="left"/>
      </w:pPr>
      <w:r>
        <w:t xml:space="preserve">наименование: </w:t>
      </w:r>
      <w:r>
        <w:tab/>
      </w:r>
    </w:p>
    <w:p>
      <w:pPr>
        <w:pStyle w:val="10"/>
        <w:shd w:val="clear" w:color="auto" w:fill="auto"/>
        <w:tabs>
          <w:tab w:val="left" w:leader="underscore" w:pos="4993"/>
          <w:tab w:val="left" w:leader="underscore" w:pos="9735"/>
        </w:tabs>
        <w:spacing w:before="0" w:after="0" w:line="274" w:lineRule="exact"/>
        <w:ind w:left="20"/>
        <w:jc w:val="left"/>
      </w:pPr>
      <w:r>
        <w:t xml:space="preserve">серия, номер </w:t>
      </w:r>
      <w:r>
        <w:tab/>
      </w:r>
      <w:r>
        <w:t xml:space="preserve">дата выдачи: </w:t>
      </w:r>
      <w:r>
        <w:tab/>
      </w:r>
    </w:p>
    <w:p>
      <w:pPr>
        <w:pStyle w:val="10"/>
        <w:shd w:val="clear" w:color="auto" w:fill="auto"/>
        <w:tabs>
          <w:tab w:val="left" w:leader="underscore" w:pos="9726"/>
        </w:tabs>
        <w:spacing w:before="0" w:after="0" w:line="274" w:lineRule="exact"/>
        <w:ind w:left="20"/>
        <w:jc w:val="left"/>
      </w:pPr>
      <w:r>
        <w:t xml:space="preserve">кем выдан: </w:t>
      </w:r>
      <w:r>
        <w:tab/>
      </w:r>
    </w:p>
    <w:p>
      <w:pPr>
        <w:pStyle w:val="10"/>
        <w:shd w:val="clear" w:color="auto" w:fill="auto"/>
        <w:tabs>
          <w:tab w:val="left" w:leader="underscore" w:pos="9778"/>
        </w:tabs>
        <w:spacing w:before="0" w:after="0" w:line="274" w:lineRule="exact"/>
        <w:ind w:left="20"/>
        <w:jc w:val="left"/>
      </w:pPr>
      <w:r>
        <w:t>Реквизиты актовой записи о рождении ребенка</w:t>
      </w:r>
      <w:r>
        <w:tab/>
      </w:r>
    </w:p>
    <w:p>
      <w:pPr>
        <w:pStyle w:val="28"/>
        <w:shd w:val="clear" w:color="auto" w:fill="auto"/>
        <w:spacing w:before="0" w:after="0" w:line="274" w:lineRule="exact"/>
        <w:ind w:left="2060"/>
      </w:pPr>
      <w:r>
        <w:rPr>
          <w:rStyle w:val="64"/>
          <w:i w:val="0"/>
          <w:iCs w:val="0"/>
        </w:rPr>
        <w:t>(номер, дата, орган, место государственной регистрации)</w:t>
      </w:r>
    </w:p>
    <w:p>
      <w:pPr>
        <w:pStyle w:val="10"/>
        <w:numPr>
          <w:ilvl w:val="1"/>
          <w:numId w:val="16"/>
        </w:numPr>
        <w:shd w:val="clear" w:color="auto" w:fill="auto"/>
        <w:tabs>
          <w:tab w:val="left" w:pos="351"/>
        </w:tabs>
        <w:spacing w:before="0" w:after="0" w:line="274" w:lineRule="exact"/>
        <w:ind w:left="20"/>
        <w:jc w:val="left"/>
      </w:pPr>
      <w:r>
        <w:rPr>
          <w:rStyle w:val="63"/>
        </w:rPr>
        <w:t xml:space="preserve">Имеются иные родственники, проживающие совместно </w:t>
      </w:r>
      <w:r>
        <w:rPr>
          <w:rStyle w:val="66"/>
        </w:rPr>
        <w:t>1—1</w:t>
      </w:r>
    </w:p>
    <w:p>
      <w:pPr>
        <w:pStyle w:val="10"/>
        <w:shd w:val="clear" w:color="auto" w:fill="auto"/>
        <w:tabs>
          <w:tab w:val="left" w:leader="underscore" w:pos="9332"/>
        </w:tabs>
        <w:spacing w:before="0" w:after="0" w:line="274" w:lineRule="exact"/>
        <w:ind w:left="20"/>
        <w:jc w:val="left"/>
      </w:pPr>
      <w:r>
        <w:t>ФИО родственника</w:t>
      </w:r>
      <w:r>
        <w:tab/>
      </w:r>
    </w:p>
    <w:p>
      <w:pPr>
        <w:pStyle w:val="28"/>
        <w:shd w:val="clear" w:color="auto" w:fill="auto"/>
        <w:spacing w:before="0" w:after="0" w:line="274" w:lineRule="exact"/>
        <w:ind w:left="20" w:right="560" w:firstLine="2760"/>
      </w:pPr>
      <w:r>
        <w:t xml:space="preserve">(фамилия, имя, отчество (при наличии), дата рождения, СНИЛС) </w:t>
      </w:r>
      <w:r>
        <w:rPr>
          <w:rStyle w:val="65"/>
          <w:i w:val="0"/>
          <w:iCs w:val="0"/>
        </w:rPr>
        <w:t>Документ, удостоверяющий личность:</w:t>
      </w:r>
    </w:p>
    <w:p>
      <w:pPr>
        <w:pStyle w:val="10"/>
        <w:shd w:val="clear" w:color="auto" w:fill="auto"/>
        <w:tabs>
          <w:tab w:val="left" w:leader="underscore" w:pos="9754"/>
        </w:tabs>
        <w:spacing w:before="0" w:after="0" w:line="274" w:lineRule="exact"/>
        <w:ind w:left="20"/>
        <w:jc w:val="left"/>
      </w:pPr>
      <w:r>
        <w:t xml:space="preserve">наименование: </w:t>
      </w:r>
      <w:r>
        <w:tab/>
      </w:r>
    </w:p>
    <w:p>
      <w:pPr>
        <w:pStyle w:val="10"/>
        <w:shd w:val="clear" w:color="auto" w:fill="auto"/>
        <w:tabs>
          <w:tab w:val="left" w:leader="underscore" w:pos="4993"/>
          <w:tab w:val="left" w:leader="underscore" w:pos="9735"/>
        </w:tabs>
        <w:spacing w:before="0" w:after="0" w:line="274" w:lineRule="exact"/>
        <w:ind w:left="20"/>
        <w:jc w:val="left"/>
      </w:pPr>
      <w:r>
        <w:t xml:space="preserve">серия, номер </w:t>
      </w:r>
      <w:r>
        <w:tab/>
      </w:r>
      <w:r>
        <w:t xml:space="preserve">дата выдачи: </w:t>
      </w:r>
      <w:r>
        <w:tab/>
      </w:r>
    </w:p>
    <w:p>
      <w:pPr>
        <w:pStyle w:val="10"/>
        <w:shd w:val="clear" w:color="auto" w:fill="auto"/>
        <w:tabs>
          <w:tab w:val="left" w:leader="underscore" w:pos="9721"/>
        </w:tabs>
        <w:spacing w:before="0" w:after="0" w:line="274" w:lineRule="exact"/>
        <w:ind w:left="20"/>
        <w:jc w:val="left"/>
      </w:pPr>
      <w:r>
        <w:t xml:space="preserve">кем выдан: </w:t>
      </w:r>
      <w:r>
        <w:tab/>
      </w:r>
    </w:p>
    <w:p>
      <w:pPr>
        <w:pStyle w:val="10"/>
        <w:shd w:val="clear" w:color="auto" w:fill="auto"/>
        <w:spacing w:before="0" w:after="240" w:line="274" w:lineRule="exact"/>
        <w:ind w:left="20"/>
        <w:jc w:val="left"/>
      </w:pPr>
      <w:r>
        <w:t>Адрес регистрации по месту жительства:</w:t>
      </w:r>
    </w:p>
    <w:p>
      <w:pPr>
        <w:pStyle w:val="10"/>
        <w:shd w:val="clear" w:color="auto" w:fill="auto"/>
        <w:tabs>
          <w:tab w:val="left" w:pos="5511"/>
          <w:tab w:val="left" w:leader="underscore" w:pos="9682"/>
        </w:tabs>
        <w:spacing w:before="0" w:after="0" w:line="274" w:lineRule="exact"/>
        <w:ind w:left="20" w:right="220"/>
        <w:jc w:val="left"/>
        <w:sectPr>
          <w:type w:val="continuous"/>
          <w:pgSz w:w="11905" w:h="16837"/>
          <w:pgMar w:top="1238" w:right="411" w:bottom="1248" w:left="1083" w:header="0" w:footer="3" w:gutter="0"/>
          <w:cols w:space="720" w:num="1"/>
          <w:docGrid w:linePitch="360" w:charSpace="0"/>
        </w:sectPr>
      </w:pPr>
      <w:r>
        <w:t>Полноту и достоверность представленных в запросе сведений подтверждаю. Даю свое согласие на получение, обработку и передачу моих персональных данных согласно Федеральному закону от 27.07.2006 № 152-ФЗ «О персональных данных». Дата</w:t>
      </w:r>
      <w:r>
        <w:tab/>
      </w:r>
      <w:r>
        <w:t>Подпись заявителя</w:t>
      </w:r>
      <w:r>
        <w:rPr>
          <w:rStyle w:val="63"/>
        </w:rPr>
        <w:tab/>
      </w:r>
      <w:r>
        <w:t>».</w:t>
      </w:r>
    </w:p>
    <w:p>
      <w:pPr>
        <w:rPr>
          <w:rFonts w:ascii="Times New Roman" w:hAnsi="Times New Roman" w:eastAsia="Times New Roman" w:cs="Times New Roman"/>
          <w:color w:val="auto"/>
          <w:sz w:val="27"/>
          <w:szCs w:val="27"/>
        </w:rPr>
      </w:pPr>
      <w:r>
        <w:rPr>
          <w:rFonts w:ascii="Times New Roman" w:hAnsi="Times New Roman" w:eastAsia="Times New Roman" w:cs="Times New Roman"/>
          <w:color w:val="auto"/>
          <w:sz w:val="27"/>
          <w:szCs w:val="27"/>
        </w:rPr>
        <w:br w:type="page"/>
      </w:r>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Приложение № 6 к административному регламенту предоставления муниципальной услуги «Принятие на учет граждан в качестве нуждающихся в жилых помещениях»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 xml:space="preserve">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i/>
          <w:color w:val="FF0000"/>
          <w:sz w:val="28"/>
          <w:szCs w:val="28"/>
        </w:rPr>
        <w:br w:type="textWrapping"/>
      </w:r>
      <w:r>
        <w:rPr>
          <w:rFonts w:ascii="Times New Roman" w:hAnsi="Times New Roman" w:cs="Times New Roman"/>
          <w:i/>
          <w:color w:val="FF0000"/>
          <w:sz w:val="28"/>
          <w:szCs w:val="28"/>
        </w:rPr>
        <w:t xml:space="preserve"> </w:t>
      </w:r>
      <w:r>
        <w:rPr>
          <w:rFonts w:ascii="Times New Roman" w:hAnsi="Times New Roman" w:cs="Times New Roman"/>
          <w:sz w:val="28"/>
          <w:szCs w:val="28"/>
        </w:rPr>
        <w:t>от</w:t>
      </w:r>
      <w:r>
        <w:rPr>
          <w:rFonts w:hint="default" w:ascii="Times New Roman" w:hAnsi="Times New Roman" w:cs="Times New Roman"/>
          <w:sz w:val="28"/>
          <w:szCs w:val="28"/>
          <w:lang w:val="ru-RU"/>
        </w:rPr>
        <w:t xml:space="preserve"> 5 декабря </w:t>
      </w:r>
      <w:r>
        <w:rPr>
          <w:rFonts w:ascii="Times New Roman" w:hAnsi="Times New Roman" w:cs="Times New Roman"/>
          <w:sz w:val="28"/>
          <w:szCs w:val="28"/>
        </w:rPr>
        <w:t>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36</w:t>
      </w:r>
      <w:bookmarkStart w:id="50" w:name="_GoBack"/>
      <w:bookmarkEnd w:id="50"/>
    </w:p>
    <w:p>
      <w:pPr>
        <w:pStyle w:val="13"/>
        <w:shd w:val="clear" w:color="auto" w:fill="auto"/>
        <w:spacing w:before="0" w:line="240" w:lineRule="auto"/>
        <w:ind w:firstLine="0"/>
      </w:pPr>
    </w:p>
    <w:p>
      <w:pPr>
        <w:pStyle w:val="13"/>
        <w:shd w:val="clear" w:color="auto" w:fill="auto"/>
        <w:spacing w:before="0" w:line="240" w:lineRule="auto"/>
        <w:ind w:firstLine="0"/>
      </w:pPr>
      <w:r>
        <w:t>Форма решения об отказе в приеме документов, необходимых для предоставления муниципальной услуги</w:t>
      </w:r>
    </w:p>
    <w:p>
      <w:pPr>
        <w:pStyle w:val="22"/>
        <w:shd w:val="clear" w:color="auto" w:fill="auto"/>
        <w:spacing w:before="0" w:after="0" w:line="170" w:lineRule="exact"/>
        <w:ind w:left="100"/>
      </w:pPr>
    </w:p>
    <w:p>
      <w:pPr>
        <w:pStyle w:val="22"/>
        <w:shd w:val="clear" w:color="auto" w:fill="auto"/>
        <w:spacing w:before="0" w:after="0" w:line="170" w:lineRule="exact"/>
        <w:ind w:left="1140"/>
        <w:rPr>
          <w:sz w:val="20"/>
          <w:szCs w:val="20"/>
        </w:rPr>
      </w:pPr>
    </w:p>
    <w:p>
      <w:pPr>
        <w:pStyle w:val="22"/>
        <w:shd w:val="clear" w:color="auto" w:fill="auto"/>
        <w:spacing w:before="0" w:after="0" w:line="170" w:lineRule="exact"/>
        <w:ind w:left="1140"/>
        <w:rPr>
          <w:sz w:val="20"/>
          <w:szCs w:val="20"/>
        </w:rPr>
      </w:pPr>
      <w:r>
        <w:rPr>
          <w:sz w:val="20"/>
          <w:szCs w:val="20"/>
        </w:rPr>
        <w:t>Наименование Уполномоченного органа местного самоуправления</w:t>
      </w:r>
    </w:p>
    <w:p>
      <w:pPr>
        <w:pStyle w:val="10"/>
        <w:shd w:val="clear" w:color="auto" w:fill="auto"/>
        <w:tabs>
          <w:tab w:val="left" w:leader="underscore" w:pos="8745"/>
        </w:tabs>
        <w:spacing w:before="0" w:after="16" w:line="230" w:lineRule="exact"/>
        <w:ind w:left="4900"/>
        <w:jc w:val="left"/>
      </w:pPr>
    </w:p>
    <w:p>
      <w:pPr>
        <w:pStyle w:val="10"/>
        <w:shd w:val="clear" w:color="auto" w:fill="auto"/>
        <w:tabs>
          <w:tab w:val="left" w:leader="underscore" w:pos="8745"/>
        </w:tabs>
        <w:spacing w:before="0" w:after="16" w:line="230" w:lineRule="exact"/>
        <w:ind w:left="4900"/>
        <w:jc w:val="left"/>
      </w:pPr>
    </w:p>
    <w:p>
      <w:pPr>
        <w:pStyle w:val="10"/>
        <w:shd w:val="clear" w:color="auto" w:fill="auto"/>
        <w:tabs>
          <w:tab w:val="left" w:leader="underscore" w:pos="8745"/>
        </w:tabs>
        <w:spacing w:before="0" w:after="16" w:line="230" w:lineRule="exact"/>
        <w:ind w:left="4900"/>
        <w:jc w:val="left"/>
      </w:pPr>
      <w:r>
        <w:t>Кому</w:t>
      </w:r>
      <w:r>
        <w:rPr>
          <w:rStyle w:val="43"/>
        </w:rPr>
        <w:tab/>
      </w:r>
    </w:p>
    <w:p>
      <w:pPr>
        <w:pStyle w:val="24"/>
        <w:shd w:val="clear" w:color="auto" w:fill="auto"/>
        <w:spacing w:before="0" w:after="843" w:line="160" w:lineRule="exact"/>
        <w:ind w:left="6580"/>
      </w:pPr>
      <w:r>
        <w:t>(фамилия, имя, отчество)</w:t>
      </w:r>
    </w:p>
    <w:p>
      <w:pPr>
        <w:pStyle w:val="24"/>
        <w:shd w:val="clear" w:color="auto" w:fill="auto"/>
        <w:spacing w:before="0" w:after="765" w:line="160" w:lineRule="exact"/>
        <w:ind w:left="5840"/>
      </w:pPr>
      <w:r>
        <w:t>(телефон и адрес электронной почты)</w:t>
      </w:r>
    </w:p>
    <w:p>
      <w:pPr>
        <w:pStyle w:val="13"/>
        <w:shd w:val="clear" w:color="auto" w:fill="auto"/>
        <w:spacing w:before="0" w:line="288" w:lineRule="exact"/>
        <w:ind w:left="100" w:firstLine="0"/>
      </w:pPr>
      <w:r>
        <w:t>РЕШЕНИЕ</w:t>
      </w:r>
    </w:p>
    <w:p>
      <w:pPr>
        <w:pStyle w:val="13"/>
        <w:shd w:val="clear" w:color="auto" w:fill="auto"/>
        <w:spacing w:before="0" w:line="288" w:lineRule="exact"/>
        <w:ind w:left="100" w:firstLine="0"/>
      </w:pPr>
      <w:r>
        <w:t>об отказе в приеме документов, необходимых для предоставления муниципальной услуги «Принятие на учет граждан в качестве нуждающихся в жилых помещениях»</w:t>
      </w:r>
    </w:p>
    <w:p>
      <w:pPr>
        <w:pStyle w:val="6"/>
        <w:shd w:val="clear" w:color="auto" w:fill="auto"/>
        <w:tabs>
          <w:tab w:val="left" w:leader="underscore" w:pos="2826"/>
          <w:tab w:val="left" w:pos="7055"/>
          <w:tab w:val="left" w:leader="underscore" w:pos="9225"/>
        </w:tabs>
        <w:spacing w:after="240" w:line="270" w:lineRule="exact"/>
        <w:ind w:left="100" w:firstLine="0"/>
        <w:jc w:val="both"/>
      </w:pPr>
      <w:r>
        <w:t>Дата</w:t>
      </w:r>
      <w:r>
        <w:tab/>
      </w:r>
      <w:r>
        <w:tab/>
      </w:r>
      <w:r>
        <w:t>№</w:t>
      </w:r>
      <w:r>
        <w:tab/>
      </w:r>
    </w:p>
    <w:p>
      <w:pPr>
        <w:pStyle w:val="6"/>
        <w:shd w:val="clear" w:color="auto" w:fill="auto"/>
        <w:tabs>
          <w:tab w:val="left" w:leader="underscore" w:pos="7382"/>
          <w:tab w:val="left" w:leader="underscore" w:pos="9907"/>
        </w:tabs>
        <w:spacing w:line="317" w:lineRule="exact"/>
        <w:ind w:left="840" w:firstLine="0"/>
      </w:pPr>
      <w:r>
        <w:t>По результатам рассмотрения заявления от</w:t>
      </w:r>
      <w:r>
        <w:tab/>
      </w:r>
      <w:r>
        <w:t>№</w:t>
      </w:r>
      <w:r>
        <w:tab/>
      </w:r>
    </w:p>
    <w:p>
      <w:pPr>
        <w:pStyle w:val="6"/>
        <w:shd w:val="clear" w:color="auto" w:fill="auto"/>
        <w:spacing w:after="297" w:line="317" w:lineRule="exact"/>
        <w:ind w:left="100" w:right="340" w:firstLine="0"/>
        <w:jc w:val="both"/>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Style w:val="3"/>
        <w:tblW w:w="10343" w:type="dxa"/>
        <w:jc w:val="center"/>
        <w:tblLayout w:type="fixed"/>
        <w:tblCellMar>
          <w:top w:w="0" w:type="dxa"/>
          <w:left w:w="0" w:type="dxa"/>
          <w:bottom w:w="0" w:type="dxa"/>
          <w:right w:w="0" w:type="dxa"/>
        </w:tblCellMar>
      </w:tblPr>
      <w:tblGrid>
        <w:gridCol w:w="1281"/>
        <w:gridCol w:w="4195"/>
        <w:gridCol w:w="4867"/>
      </w:tblGrid>
      <w:tr>
        <w:tblPrEx>
          <w:tblCellMar>
            <w:top w:w="0" w:type="dxa"/>
            <w:left w:w="0" w:type="dxa"/>
            <w:bottom w:w="0" w:type="dxa"/>
            <w:right w:w="0" w:type="dxa"/>
          </w:tblCellMar>
        </w:tblPrEx>
        <w:trPr>
          <w:trHeight w:val="2155" w:hRule="atLeast"/>
          <w:jc w:val="center"/>
        </w:trPr>
        <w:tc>
          <w:tcPr>
            <w:tcW w:w="1281"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pPr>
            <w:r>
              <w:t>№ пункта админис тративного</w:t>
            </w:r>
          </w:p>
          <w:p>
            <w:pPr>
              <w:pStyle w:val="10"/>
              <w:framePr w:wrap="notBeside" w:vAnchor="text" w:hAnchor="text" w:xAlign="center" w:y="1"/>
              <w:shd w:val="clear" w:color="auto" w:fill="auto"/>
              <w:spacing w:before="0" w:after="0" w:line="274" w:lineRule="exact"/>
            </w:pPr>
            <w:r>
              <w:t>регламента</w:t>
            </w:r>
          </w:p>
        </w:tc>
        <w:tc>
          <w:tcPr>
            <w:tcW w:w="4195"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8" w:lineRule="exact"/>
            </w:pPr>
            <w:r>
              <w:t>Наименование основания для отказа в соответствии с единым стандартом</w:t>
            </w:r>
          </w:p>
        </w:tc>
        <w:tc>
          <w:tcPr>
            <w:tcW w:w="4867"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83" w:lineRule="exact"/>
            </w:pPr>
            <w:r>
              <w:t>Разъяснение причин отказа в предоставлении услуги</w:t>
            </w:r>
          </w:p>
        </w:tc>
      </w:tr>
      <w:tr>
        <w:tblPrEx>
          <w:tblCellMar>
            <w:top w:w="0" w:type="dxa"/>
            <w:left w:w="0" w:type="dxa"/>
            <w:bottom w:w="0" w:type="dxa"/>
            <w:right w:w="0" w:type="dxa"/>
          </w:tblCellMar>
        </w:tblPrEx>
        <w:trPr>
          <w:trHeight w:val="1867" w:hRule="atLeast"/>
          <w:jc w:val="center"/>
        </w:trPr>
        <w:tc>
          <w:tcPr>
            <w:tcW w:w="1281"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195"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40"/>
              <w:jc w:val="left"/>
            </w:pPr>
            <w:r>
              <w:t>Запрос о предоставлении услуги подан в орган местного самоуправления или организацию, в полномочия которых не входит предоставление услуги</w:t>
            </w:r>
          </w:p>
        </w:tc>
        <w:tc>
          <w:tcPr>
            <w:tcW w:w="4867"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ind w:left="80"/>
              <w:jc w:val="left"/>
            </w:pPr>
            <w:r>
              <w:t>Указываются основания такого вывода</w:t>
            </w:r>
          </w:p>
        </w:tc>
      </w:tr>
      <w:tr>
        <w:tblPrEx>
          <w:tblCellMar>
            <w:top w:w="0" w:type="dxa"/>
            <w:left w:w="0" w:type="dxa"/>
            <w:bottom w:w="0" w:type="dxa"/>
            <w:right w:w="0" w:type="dxa"/>
          </w:tblCellMar>
        </w:tblPrEx>
        <w:trPr>
          <w:trHeight w:val="778" w:hRule="atLeast"/>
          <w:jc w:val="center"/>
        </w:trPr>
        <w:tc>
          <w:tcPr>
            <w:tcW w:w="1281"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195"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40"/>
              <w:jc w:val="left"/>
            </w:pPr>
            <w:r>
              <w:t>Неполное заполнение обязательных полей в форме запроса о</w:t>
            </w:r>
          </w:p>
        </w:tc>
        <w:tc>
          <w:tcPr>
            <w:tcW w:w="4867"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ind w:left="80"/>
              <w:jc w:val="left"/>
            </w:pPr>
            <w:r>
              <w:t>Указываются основания такого вывода</w:t>
            </w:r>
          </w:p>
        </w:tc>
      </w:tr>
    </w:tbl>
    <w:p>
      <w:pPr>
        <w:rPr>
          <w:color w:val="auto"/>
          <w:sz w:val="2"/>
          <w:szCs w:val="2"/>
        </w:rPr>
      </w:pPr>
    </w:p>
    <w:tbl>
      <w:tblPr>
        <w:tblStyle w:val="3"/>
        <w:tblW w:w="10353" w:type="dxa"/>
        <w:jc w:val="center"/>
        <w:tblLayout w:type="fixed"/>
        <w:tblCellMar>
          <w:top w:w="0" w:type="dxa"/>
          <w:left w:w="0" w:type="dxa"/>
          <w:bottom w:w="0" w:type="dxa"/>
          <w:right w:w="0" w:type="dxa"/>
        </w:tblCellMar>
      </w:tblPr>
      <w:tblGrid>
        <w:gridCol w:w="1139"/>
        <w:gridCol w:w="4253"/>
        <w:gridCol w:w="4961"/>
      </w:tblGrid>
      <w:tr>
        <w:tblPrEx>
          <w:tblCellMar>
            <w:top w:w="0" w:type="dxa"/>
            <w:left w:w="0" w:type="dxa"/>
            <w:bottom w:w="0" w:type="dxa"/>
            <w:right w:w="0" w:type="dxa"/>
          </w:tblCellMar>
        </w:tblPrEx>
        <w:trPr>
          <w:trHeight w:val="499" w:hRule="atLeast"/>
          <w:jc w:val="center"/>
        </w:trPr>
        <w:tc>
          <w:tcPr>
            <w:tcW w:w="1139"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253"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ind w:left="260"/>
              <w:jc w:val="left"/>
            </w:pPr>
            <w:r>
              <w:t>предоставлении услуги</w:t>
            </w:r>
          </w:p>
        </w:tc>
        <w:tc>
          <w:tcPr>
            <w:tcW w:w="4961"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r>
      <w:tr>
        <w:tblPrEx>
          <w:tblCellMar>
            <w:top w:w="0" w:type="dxa"/>
            <w:left w:w="0" w:type="dxa"/>
            <w:bottom w:w="0" w:type="dxa"/>
            <w:right w:w="0" w:type="dxa"/>
          </w:tblCellMar>
        </w:tblPrEx>
        <w:trPr>
          <w:trHeight w:val="763" w:hRule="atLeast"/>
          <w:jc w:val="center"/>
        </w:trPr>
        <w:tc>
          <w:tcPr>
            <w:tcW w:w="1139"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253"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60"/>
              <w:jc w:val="left"/>
            </w:pPr>
            <w:r>
              <w:t>Представление неполного комплекта документов</w:t>
            </w:r>
          </w:p>
        </w:tc>
        <w:tc>
          <w:tcPr>
            <w:tcW w:w="4961"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8" w:lineRule="exact"/>
              <w:jc w:val="both"/>
            </w:pPr>
            <w:r>
              <w:t>Указывается исчерпывающий перечень документов, непредставленных заявителем</w:t>
            </w:r>
          </w:p>
        </w:tc>
      </w:tr>
      <w:tr>
        <w:tblPrEx>
          <w:tblCellMar>
            <w:top w:w="0" w:type="dxa"/>
            <w:left w:w="0" w:type="dxa"/>
            <w:bottom w:w="0" w:type="dxa"/>
            <w:right w:w="0" w:type="dxa"/>
          </w:tblCellMar>
        </w:tblPrEx>
        <w:trPr>
          <w:trHeight w:val="1042" w:hRule="atLeast"/>
          <w:jc w:val="center"/>
        </w:trPr>
        <w:tc>
          <w:tcPr>
            <w:tcW w:w="1139"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253"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8" w:lineRule="exact"/>
              <w:ind w:left="260"/>
              <w:jc w:val="left"/>
            </w:pPr>
            <w:r>
              <w:t>Представленные документы утратили силу на момент обращения за услугой</w:t>
            </w:r>
          </w:p>
        </w:tc>
        <w:tc>
          <w:tcPr>
            <w:tcW w:w="4961"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jc w:val="both"/>
            </w:pPr>
            <w:r>
              <w:t>Указывается исчерпывающий перечень документов, утративших силу</w:t>
            </w:r>
          </w:p>
        </w:tc>
      </w:tr>
      <w:tr>
        <w:tblPrEx>
          <w:tblCellMar>
            <w:top w:w="0" w:type="dxa"/>
            <w:left w:w="0" w:type="dxa"/>
            <w:bottom w:w="0" w:type="dxa"/>
            <w:right w:w="0" w:type="dxa"/>
          </w:tblCellMar>
        </w:tblPrEx>
        <w:trPr>
          <w:trHeight w:val="1594" w:hRule="atLeast"/>
          <w:jc w:val="center"/>
        </w:trPr>
        <w:tc>
          <w:tcPr>
            <w:tcW w:w="1139"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253"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60"/>
              <w:jc w:val="left"/>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961"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jc w:val="both"/>
            </w:pPr>
            <w:r>
              <w:t>Указывается исчерпывающий перечень документов, содержащих подчистки и исправления</w:t>
            </w:r>
          </w:p>
        </w:tc>
      </w:tr>
      <w:tr>
        <w:tblPrEx>
          <w:tblCellMar>
            <w:top w:w="0" w:type="dxa"/>
            <w:left w:w="0" w:type="dxa"/>
            <w:bottom w:w="0" w:type="dxa"/>
            <w:right w:w="0" w:type="dxa"/>
          </w:tblCellMar>
        </w:tblPrEx>
        <w:trPr>
          <w:trHeight w:val="1598" w:hRule="atLeast"/>
          <w:jc w:val="center"/>
        </w:trPr>
        <w:tc>
          <w:tcPr>
            <w:tcW w:w="1139"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253"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60"/>
              <w:jc w:val="left"/>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961"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jc w:val="both"/>
            </w:pPr>
            <w:r>
              <w:t>Указываются основания такого вывода</w:t>
            </w:r>
          </w:p>
        </w:tc>
      </w:tr>
      <w:tr>
        <w:tblPrEx>
          <w:tblCellMar>
            <w:top w:w="0" w:type="dxa"/>
            <w:left w:w="0" w:type="dxa"/>
            <w:bottom w:w="0" w:type="dxa"/>
            <w:right w:w="0" w:type="dxa"/>
          </w:tblCellMar>
        </w:tblPrEx>
        <w:trPr>
          <w:trHeight w:val="2419" w:hRule="atLeast"/>
          <w:jc w:val="center"/>
        </w:trPr>
        <w:tc>
          <w:tcPr>
            <w:tcW w:w="1139"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253"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60"/>
              <w:jc w:val="left"/>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961"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jc w:val="both"/>
            </w:pPr>
            <w:r>
              <w:t>Указывается исчерпывающий перечень документов, содержащих повреждения</w:t>
            </w:r>
          </w:p>
        </w:tc>
      </w:tr>
      <w:tr>
        <w:tblPrEx>
          <w:tblCellMar>
            <w:top w:w="0" w:type="dxa"/>
            <w:left w:w="0" w:type="dxa"/>
            <w:bottom w:w="0" w:type="dxa"/>
            <w:right w:w="0" w:type="dxa"/>
          </w:tblCellMar>
        </w:tblPrEx>
        <w:trPr>
          <w:trHeight w:val="1056" w:hRule="atLeast"/>
          <w:jc w:val="center"/>
        </w:trPr>
        <w:tc>
          <w:tcPr>
            <w:tcW w:w="1139" w:type="dxa"/>
            <w:tcBorders>
              <w:top w:val="single" w:color="auto" w:sz="4" w:space="0"/>
              <w:left w:val="single" w:color="auto" w:sz="4" w:space="0"/>
              <w:bottom w:val="single" w:color="auto" w:sz="4" w:space="0"/>
              <w:right w:val="single" w:color="auto" w:sz="4" w:space="0"/>
            </w:tcBorders>
            <w:shd w:val="clear" w:color="auto" w:fill="FFFFFF"/>
          </w:tcPr>
          <w:p>
            <w:pPr>
              <w:framePr w:wrap="notBeside" w:vAnchor="text" w:hAnchor="text" w:xAlign="center" w:y="1"/>
              <w:rPr>
                <w:color w:val="auto"/>
                <w:sz w:val="10"/>
                <w:szCs w:val="10"/>
              </w:rPr>
            </w:pPr>
          </w:p>
        </w:tc>
        <w:tc>
          <w:tcPr>
            <w:tcW w:w="4253"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74" w:lineRule="exact"/>
              <w:ind w:left="260"/>
              <w:jc w:val="left"/>
            </w:pPr>
            <w:r>
              <w:t>Заявление подано лицом, не имеющим полномочий представлять интересы заявителя</w:t>
            </w:r>
          </w:p>
        </w:tc>
        <w:tc>
          <w:tcPr>
            <w:tcW w:w="4961" w:type="dxa"/>
            <w:tcBorders>
              <w:top w:val="single" w:color="auto" w:sz="4" w:space="0"/>
              <w:left w:val="single" w:color="auto" w:sz="4" w:space="0"/>
              <w:bottom w:val="single" w:color="auto" w:sz="4" w:space="0"/>
              <w:right w:val="single" w:color="auto" w:sz="4" w:space="0"/>
            </w:tcBorders>
            <w:shd w:val="clear" w:color="auto" w:fill="FFFFFF"/>
          </w:tcPr>
          <w:p>
            <w:pPr>
              <w:pStyle w:val="10"/>
              <w:framePr w:wrap="notBeside" w:vAnchor="text" w:hAnchor="text" w:xAlign="center" w:y="1"/>
              <w:shd w:val="clear" w:color="auto" w:fill="auto"/>
              <w:spacing w:before="0" w:after="0" w:line="240" w:lineRule="auto"/>
              <w:jc w:val="both"/>
            </w:pPr>
            <w:r>
              <w:t>Указываются основания такого вывода</w:t>
            </w:r>
          </w:p>
        </w:tc>
      </w:tr>
    </w:tbl>
    <w:p>
      <w:pPr>
        <w:rPr>
          <w:color w:val="auto"/>
          <w:sz w:val="2"/>
          <w:szCs w:val="2"/>
        </w:rPr>
      </w:pPr>
    </w:p>
    <w:p>
      <w:pPr>
        <w:pStyle w:val="6"/>
        <w:shd w:val="clear" w:color="auto" w:fill="auto"/>
        <w:spacing w:before="300" w:line="322" w:lineRule="exact"/>
        <w:ind w:left="80" w:right="580" w:firstLine="720"/>
        <w:jc w:val="both"/>
      </w:pPr>
      <w:r>
        <w:t>Вы вправе повторно обратиться в Уполномоченный орган с заявлением о предоставлении услуги после устранения указанных нарушений.</w:t>
      </w:r>
    </w:p>
    <w:p>
      <w:pPr>
        <w:pStyle w:val="6"/>
        <w:shd w:val="clear" w:color="auto" w:fill="auto"/>
        <w:spacing w:after="519" w:line="322" w:lineRule="exact"/>
        <w:ind w:left="80" w:right="580" w:firstLine="720"/>
        <w:jc w:val="both"/>
      </w:pPr>
      <w:r>
        <w:t>Данный отказ может быть обжалован в досудебном порядке путем направления жалобы в уполномоченный орган, а также в судебном порядке.</w:t>
      </w:r>
    </w:p>
    <w:p>
      <w:pPr>
        <w:pStyle w:val="10"/>
        <w:shd w:val="clear" w:color="auto" w:fill="auto"/>
        <w:tabs>
          <w:tab w:val="left" w:pos="4669"/>
          <w:tab w:val="left" w:pos="6877"/>
        </w:tabs>
        <w:spacing w:before="0" w:after="0" w:line="274" w:lineRule="exact"/>
        <w:ind w:left="80"/>
        <w:jc w:val="left"/>
      </w:pPr>
      <w:r>
        <w:t>(должность</w:t>
      </w:r>
      <w:r>
        <w:tab/>
      </w:r>
      <w:r>
        <w:t>(подпись)</w:t>
      </w:r>
      <w:r>
        <w:tab/>
      </w:r>
      <w:r>
        <w:t>(расшифровка подписи)</w:t>
      </w:r>
    </w:p>
    <w:p>
      <w:pPr>
        <w:pStyle w:val="10"/>
        <w:shd w:val="clear" w:color="auto" w:fill="auto"/>
        <w:spacing w:before="0" w:after="275" w:line="274" w:lineRule="exact"/>
        <w:ind w:left="80" w:right="1160"/>
        <w:jc w:val="left"/>
      </w:pPr>
      <w:r>
        <w:t>сотрудника органа власти, принявшего решение)</w:t>
      </w:r>
    </w:p>
    <w:p>
      <w:pPr>
        <w:pStyle w:val="10"/>
        <w:shd w:val="clear" w:color="auto" w:fill="auto"/>
        <w:tabs>
          <w:tab w:val="left" w:pos="2533"/>
        </w:tabs>
        <w:spacing w:before="0" w:after="285" w:line="230" w:lineRule="exact"/>
        <w:ind w:left="80"/>
        <w:jc w:val="left"/>
      </w:pPr>
      <w:r>
        <w:t>«____ » ________ 202__ г.</w:t>
      </w:r>
    </w:p>
    <w:p>
      <w:pPr>
        <w:pStyle w:val="6"/>
        <w:shd w:val="clear" w:color="auto" w:fill="auto"/>
        <w:spacing w:line="270" w:lineRule="exact"/>
        <w:ind w:left="80" w:firstLine="0"/>
      </w:pPr>
      <w:r>
        <w:t>М.П.</w:t>
      </w:r>
    </w:p>
    <w:p>
      <w:pPr>
        <w:pStyle w:val="6"/>
        <w:shd w:val="clear" w:color="auto" w:fill="auto"/>
        <w:spacing w:line="322" w:lineRule="exact"/>
        <w:ind w:firstLine="0"/>
        <w:jc w:val="right"/>
      </w:pPr>
    </w:p>
    <w:sectPr>
      <w:headerReference r:id="rId5" w:type="default"/>
      <w:type w:val="continuous"/>
      <w:pgSz w:w="11905" w:h="16837"/>
      <w:pgMar w:top="1186" w:right="423" w:bottom="1306" w:left="877" w:header="0" w:footer="3"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0"/>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color w:val="auto"/>
      </w:rPr>
      <w:id w:val="461065287"/>
      <w:docPartObj>
        <w:docPartGallery w:val="autotext"/>
      </w:docPartObj>
    </w:sdtPr>
    <w:sdtEndPr>
      <w:rPr>
        <w:rFonts w:ascii="Times New Roman" w:hAnsi="Times New Roman" w:cs="Times New Roman"/>
        <w:color w:val="auto"/>
      </w:rPr>
    </w:sdtEndPr>
    <w:sdtContent>
      <w:p>
        <w:pPr>
          <w:pStyle w:val="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p>
    </w:sdtContent>
  </w:sdt>
  <w:p>
    <w:pPr>
      <w:pStyle w:val="7"/>
      <w:jc w:val="center"/>
      <w:rPr>
        <w:rFonts w:ascii="Times New Roman" w:hAnsi="Times New Roman"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9"/>
    <w:multiLevelType w:val="multilevel"/>
    <w:tmpl w:val="00000029"/>
    <w:lvl w:ilvl="0" w:tentative="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2B"/>
    <w:multiLevelType w:val="multilevel"/>
    <w:tmpl w:val="0000002B"/>
    <w:lvl w:ilvl="0" w:tentative="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tentative="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tentative="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tentative="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tentative="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tentative="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tentative="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tentative="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tentative="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35"/>
    <w:multiLevelType w:val="multilevel"/>
    <w:tmpl w:val="00000035"/>
    <w:lvl w:ilvl="0" w:tentative="0">
      <w:start w:val="9"/>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tentative="0">
      <w:start w:val="1"/>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7"/>
        <w:szCs w:val="27"/>
        <w:u w:val="none"/>
      </w:rPr>
    </w:lvl>
    <w:lvl w:ilvl="2" w:tentative="0">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tentative="0">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tentative="0">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tentative="0">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tentative="0">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tentative="0">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tentative="0">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nsid w:val="00000037"/>
    <w:multiLevelType w:val="multilevel"/>
    <w:tmpl w:val="00000037"/>
    <w:lvl w:ilvl="0" w:tentative="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tentative="0">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nsid w:val="0000003D"/>
    <w:multiLevelType w:val="multilevel"/>
    <w:tmpl w:val="0000003D"/>
    <w:lvl w:ilvl="0" w:tentative="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tentative="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tentative="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tentative="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tentative="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tentative="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tentative="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tentative="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tentative="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nsid w:val="0000003F"/>
    <w:multiLevelType w:val="multilevel"/>
    <w:tmpl w:val="0000003F"/>
    <w:lvl w:ilvl="0" w:tentative="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tentative="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tentative="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tentative="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tentative="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tentative="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tentative="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tentative="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tentative="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nsid w:val="00000045"/>
    <w:multiLevelType w:val="multilevel"/>
    <w:tmpl w:val="00000045"/>
    <w:lvl w:ilvl="0" w:tentative="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nsid w:val="00000047"/>
    <w:multiLevelType w:val="multilevel"/>
    <w:tmpl w:val="00000047"/>
    <w:lvl w:ilvl="0" w:tentative="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tentative="0">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nsid w:val="00000049"/>
    <w:multiLevelType w:val="multilevel"/>
    <w:tmpl w:val="00000049"/>
    <w:lvl w:ilvl="0" w:tentative="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tentative="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tentative="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tentative="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tentative="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tentative="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tentative="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tentative="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tentative="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nsid w:val="0000004B"/>
    <w:multiLevelType w:val="multilevel"/>
    <w:tmpl w:val="0000004B"/>
    <w:lvl w:ilvl="0" w:tentative="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tentative="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tentative="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tentative="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tentative="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tentative="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tentative="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tentative="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tentative="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nsid w:val="0000004D"/>
    <w:multiLevelType w:val="multilevel"/>
    <w:tmpl w:val="0000004D"/>
    <w:lvl w:ilvl="0" w:tentative="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tentative="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tentative="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tentative="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tentative="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tentative="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tentative="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tentative="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tentative="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nsid w:val="0000004F"/>
    <w:multiLevelType w:val="multilevel"/>
    <w:tmpl w:val="0000004F"/>
    <w:lvl w:ilvl="0" w:tentative="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tentative="0">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tentative="0">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tentative="0">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tentative="0">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tentative="0">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tentative="0">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tentative="0">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tentative="0">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2">
    <w:nsid w:val="01455732"/>
    <w:multiLevelType w:val="multilevel"/>
    <w:tmpl w:val="01455732"/>
    <w:lvl w:ilvl="0" w:tentative="0">
      <w:start w:val="2"/>
      <w:numFmt w:val="decimal"/>
      <w:lvlText w:val="%1."/>
      <w:lvlJc w:val="left"/>
      <w:pPr>
        <w:ind w:left="648" w:hanging="648"/>
      </w:pPr>
      <w:rPr>
        <w:rFonts w:hint="default"/>
      </w:rPr>
    </w:lvl>
    <w:lvl w:ilvl="1" w:tentative="0">
      <w:start w:val="6"/>
      <w:numFmt w:val="decimal"/>
      <w:lvlText w:val="%1.%2."/>
      <w:lvlJc w:val="left"/>
      <w:pPr>
        <w:ind w:left="1074" w:hanging="720"/>
      </w:pPr>
      <w:rPr>
        <w:rFonts w:hint="default"/>
      </w:rPr>
    </w:lvl>
    <w:lvl w:ilvl="2" w:tentative="0">
      <w:start w:val="3"/>
      <w:numFmt w:val="decimal"/>
      <w:lvlText w:val="%1.%2.%3."/>
      <w:lvlJc w:val="left"/>
      <w:pPr>
        <w:ind w:left="1428" w:hanging="720"/>
      </w:pPr>
      <w:rPr>
        <w:rFonts w:hint="default"/>
      </w:rPr>
    </w:lvl>
    <w:lvl w:ilvl="3" w:tentative="0">
      <w:start w:val="1"/>
      <w:numFmt w:val="decimal"/>
      <w:lvlText w:val="%1.%2.%3.%4."/>
      <w:lvlJc w:val="left"/>
      <w:pPr>
        <w:ind w:left="2142" w:hanging="1080"/>
      </w:pPr>
      <w:rPr>
        <w:rFonts w:hint="default"/>
      </w:rPr>
    </w:lvl>
    <w:lvl w:ilvl="4" w:tentative="0">
      <w:start w:val="1"/>
      <w:numFmt w:val="decimal"/>
      <w:lvlText w:val="%1.%2.%3.%4.%5."/>
      <w:lvlJc w:val="left"/>
      <w:pPr>
        <w:ind w:left="2496" w:hanging="1080"/>
      </w:pPr>
      <w:rPr>
        <w:rFonts w:hint="default"/>
      </w:rPr>
    </w:lvl>
    <w:lvl w:ilvl="5" w:tentative="0">
      <w:start w:val="1"/>
      <w:numFmt w:val="decimal"/>
      <w:lvlText w:val="%1.%2.%3.%4.%5.%6."/>
      <w:lvlJc w:val="left"/>
      <w:pPr>
        <w:ind w:left="3210" w:hanging="1440"/>
      </w:pPr>
      <w:rPr>
        <w:rFonts w:hint="default"/>
      </w:rPr>
    </w:lvl>
    <w:lvl w:ilvl="6" w:tentative="0">
      <w:start w:val="1"/>
      <w:numFmt w:val="decimal"/>
      <w:lvlText w:val="%1.%2.%3.%4.%5.%6.%7."/>
      <w:lvlJc w:val="left"/>
      <w:pPr>
        <w:ind w:left="3564" w:hanging="1440"/>
      </w:pPr>
      <w:rPr>
        <w:rFonts w:hint="default"/>
      </w:rPr>
    </w:lvl>
    <w:lvl w:ilvl="7" w:tentative="0">
      <w:start w:val="1"/>
      <w:numFmt w:val="decimal"/>
      <w:lvlText w:val="%1.%2.%3.%4.%5.%6.%7.%8."/>
      <w:lvlJc w:val="left"/>
      <w:pPr>
        <w:ind w:left="4278" w:hanging="1800"/>
      </w:pPr>
      <w:rPr>
        <w:rFonts w:hint="default"/>
      </w:rPr>
    </w:lvl>
    <w:lvl w:ilvl="8" w:tentative="0">
      <w:start w:val="1"/>
      <w:numFmt w:val="decimal"/>
      <w:lvlText w:val="%1.%2.%3.%4.%5.%6.%7.%8.%9."/>
      <w:lvlJc w:val="left"/>
      <w:pPr>
        <w:ind w:left="4992" w:hanging="2160"/>
      </w:pPr>
      <w:rPr>
        <w:rFonts w:hint="default"/>
      </w:rPr>
    </w:lvl>
  </w:abstractNum>
  <w:abstractNum w:abstractNumId="13">
    <w:nsid w:val="21E21C11"/>
    <w:multiLevelType w:val="multilevel"/>
    <w:tmpl w:val="21E21C11"/>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3"/>
        <w:szCs w:val="23"/>
        <w:u w:val="none"/>
      </w:rPr>
    </w:lvl>
    <w:lvl w:ilvl="1" w:tentative="0">
      <w:start w:val="1"/>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2" w:tentative="0">
      <w:start w:val="1"/>
      <w:numFmt w:val="decimal"/>
      <w:lvlText w:val="%2.%3."/>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3" w:tentative="0">
      <w:start w:val="1"/>
      <w:numFmt w:val="decimal"/>
      <w:lvlText w:val="%4)"/>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4" w:tentative="0">
      <w:start w:val="1"/>
      <w:numFmt w:val="decimal"/>
      <w:lvlText w:val="%5)"/>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5" w:tentative="0">
      <w:start w:val="4"/>
      <w:numFmt w:val="decimal"/>
      <w:lvlText w:val="%6)"/>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6" w:tentative="0">
      <w:start w:val="2"/>
      <w:numFmt w:val="decimal"/>
      <w:lvlText w:val="%6.%7."/>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7" w:tentative="0">
      <w:start w:val="0"/>
      <w:numFmt w:val="decimal"/>
      <w:lvlText w:val=""/>
      <w:lvlJc w:val="left"/>
    </w:lvl>
    <w:lvl w:ilvl="8" w:tentative="0">
      <w:start w:val="0"/>
      <w:numFmt w:val="decimal"/>
      <w:lvlText w:val=""/>
      <w:lvlJc w:val="left"/>
    </w:lvl>
  </w:abstractNum>
  <w:abstractNum w:abstractNumId="14">
    <w:nsid w:val="45521BD4"/>
    <w:multiLevelType w:val="multilevel"/>
    <w:tmpl w:val="45521BD4"/>
    <w:lvl w:ilvl="0" w:tentative="0">
      <w:start w:val="2"/>
      <w:numFmt w:val="decimal"/>
      <w:lvlText w:val="%1."/>
      <w:lvlJc w:val="left"/>
      <w:pPr>
        <w:ind w:left="648" w:hanging="648"/>
      </w:pPr>
      <w:rPr>
        <w:rFonts w:hint="default"/>
      </w:rPr>
    </w:lvl>
    <w:lvl w:ilvl="1" w:tentative="0">
      <w:start w:val="4"/>
      <w:numFmt w:val="decimal"/>
      <w:lvlText w:val="%1.%2."/>
      <w:lvlJc w:val="left"/>
      <w:pPr>
        <w:ind w:left="720" w:hanging="720"/>
      </w:pPr>
      <w:rPr>
        <w:rFonts w:hint="default"/>
      </w:rPr>
    </w:lvl>
    <w:lvl w:ilvl="2" w:tentative="0">
      <w:start w:val="4"/>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15">
    <w:nsid w:val="767543C6"/>
    <w:multiLevelType w:val="multilevel"/>
    <w:tmpl w:val="767543C6"/>
    <w:lvl w:ilvl="0" w:tentative="0">
      <w:start w:val="2"/>
      <w:numFmt w:val="decimal"/>
      <w:lvlText w:val="%1."/>
      <w:lvlJc w:val="left"/>
      <w:pPr>
        <w:ind w:left="432" w:hanging="432"/>
      </w:pPr>
      <w:rPr>
        <w:rFonts w:hint="default"/>
      </w:rPr>
    </w:lvl>
    <w:lvl w:ilvl="1" w:tentative="0">
      <w:start w:val="6"/>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num w:numId="1">
    <w:abstractNumId w:val="0"/>
  </w:num>
  <w:num w:numId="2">
    <w:abstractNumId w:val="1"/>
  </w:num>
  <w:num w:numId="3">
    <w:abstractNumId w:val="14"/>
  </w:num>
  <w:num w:numId="4">
    <w:abstractNumId w:val="15"/>
  </w:num>
  <w:num w:numId="5">
    <w:abstractNumId w:val="12"/>
  </w:num>
  <w:num w:numId="6">
    <w:abstractNumId w:val="2"/>
  </w:num>
  <w:num w:numId="7">
    <w:abstractNumId w:val="3"/>
  </w:num>
  <w:num w:numId="8">
    <w:abstractNumId w:val="4"/>
  </w:num>
  <w:num w:numId="9">
    <w:abstractNumId w:val="5"/>
  </w:num>
  <w:num w:numId="10">
    <w:abstractNumId w:val="13"/>
  </w:num>
  <w:num w:numId="11">
    <w:abstractNumId w:val="6"/>
  </w:num>
  <w:num w:numId="12">
    <w:abstractNumId w:val="7"/>
  </w:num>
  <w:num w:numId="13">
    <w:abstractNumId w:val="8"/>
  </w:num>
  <w:num w:numId="14">
    <w:abstractNumId w:val="9"/>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A7D"/>
    <w:rsid w:val="0000081A"/>
    <w:rsid w:val="00022CBD"/>
    <w:rsid w:val="000240DC"/>
    <w:rsid w:val="000375E9"/>
    <w:rsid w:val="00046253"/>
    <w:rsid w:val="00046D9C"/>
    <w:rsid w:val="00047044"/>
    <w:rsid w:val="00082A32"/>
    <w:rsid w:val="000B584C"/>
    <w:rsid w:val="000C006C"/>
    <w:rsid w:val="000C713F"/>
    <w:rsid w:val="000D5102"/>
    <w:rsid w:val="000D5D94"/>
    <w:rsid w:val="000E5D35"/>
    <w:rsid w:val="000F3A9A"/>
    <w:rsid w:val="00101576"/>
    <w:rsid w:val="00132CC1"/>
    <w:rsid w:val="00135C3B"/>
    <w:rsid w:val="001418AD"/>
    <w:rsid w:val="001451B6"/>
    <w:rsid w:val="00184464"/>
    <w:rsid w:val="001A6E9D"/>
    <w:rsid w:val="001C27B8"/>
    <w:rsid w:val="001C7AA4"/>
    <w:rsid w:val="001D2A61"/>
    <w:rsid w:val="001E460D"/>
    <w:rsid w:val="002073CE"/>
    <w:rsid w:val="00221BAD"/>
    <w:rsid w:val="00224C6B"/>
    <w:rsid w:val="00225DFC"/>
    <w:rsid w:val="002340FB"/>
    <w:rsid w:val="0024076E"/>
    <w:rsid w:val="0025018D"/>
    <w:rsid w:val="002561FD"/>
    <w:rsid w:val="0026458A"/>
    <w:rsid w:val="00266731"/>
    <w:rsid w:val="0027386E"/>
    <w:rsid w:val="00285A48"/>
    <w:rsid w:val="00292C6F"/>
    <w:rsid w:val="002941B8"/>
    <w:rsid w:val="00295222"/>
    <w:rsid w:val="002A10B5"/>
    <w:rsid w:val="002A1D4C"/>
    <w:rsid w:val="002A782C"/>
    <w:rsid w:val="002B60F8"/>
    <w:rsid w:val="002B789A"/>
    <w:rsid w:val="002B7CC7"/>
    <w:rsid w:val="002D528F"/>
    <w:rsid w:val="003012C9"/>
    <w:rsid w:val="00326015"/>
    <w:rsid w:val="00327615"/>
    <w:rsid w:val="003352B3"/>
    <w:rsid w:val="00336CC4"/>
    <w:rsid w:val="00337395"/>
    <w:rsid w:val="00340545"/>
    <w:rsid w:val="003414AD"/>
    <w:rsid w:val="00344723"/>
    <w:rsid w:val="0036012C"/>
    <w:rsid w:val="00360A11"/>
    <w:rsid w:val="00363289"/>
    <w:rsid w:val="00366247"/>
    <w:rsid w:val="003672B5"/>
    <w:rsid w:val="003B0430"/>
    <w:rsid w:val="003B3AB5"/>
    <w:rsid w:val="003F2A7D"/>
    <w:rsid w:val="00403516"/>
    <w:rsid w:val="0042314D"/>
    <w:rsid w:val="00423267"/>
    <w:rsid w:val="0042616D"/>
    <w:rsid w:val="004306E9"/>
    <w:rsid w:val="004365A0"/>
    <w:rsid w:val="00442E18"/>
    <w:rsid w:val="004643EA"/>
    <w:rsid w:val="00487808"/>
    <w:rsid w:val="004A0511"/>
    <w:rsid w:val="004A4A74"/>
    <w:rsid w:val="004A7426"/>
    <w:rsid w:val="004B3F9A"/>
    <w:rsid w:val="004B4785"/>
    <w:rsid w:val="004B624A"/>
    <w:rsid w:val="004D2240"/>
    <w:rsid w:val="0050724C"/>
    <w:rsid w:val="00507473"/>
    <w:rsid w:val="0051157F"/>
    <w:rsid w:val="00511A48"/>
    <w:rsid w:val="005207F3"/>
    <w:rsid w:val="0052081F"/>
    <w:rsid w:val="0054270D"/>
    <w:rsid w:val="00547EB5"/>
    <w:rsid w:val="00555795"/>
    <w:rsid w:val="00574D6C"/>
    <w:rsid w:val="00577CF5"/>
    <w:rsid w:val="00584FC4"/>
    <w:rsid w:val="0059505A"/>
    <w:rsid w:val="005A1D9F"/>
    <w:rsid w:val="005D2702"/>
    <w:rsid w:val="005D6324"/>
    <w:rsid w:val="005E1F8A"/>
    <w:rsid w:val="00601B54"/>
    <w:rsid w:val="00604A3F"/>
    <w:rsid w:val="00621931"/>
    <w:rsid w:val="006375FF"/>
    <w:rsid w:val="00644A38"/>
    <w:rsid w:val="00655E1D"/>
    <w:rsid w:val="00665644"/>
    <w:rsid w:val="006661A6"/>
    <w:rsid w:val="0067111E"/>
    <w:rsid w:val="00695946"/>
    <w:rsid w:val="006B2B36"/>
    <w:rsid w:val="006B60B3"/>
    <w:rsid w:val="006B635F"/>
    <w:rsid w:val="006C54F0"/>
    <w:rsid w:val="006C5ABF"/>
    <w:rsid w:val="006F2408"/>
    <w:rsid w:val="007138FD"/>
    <w:rsid w:val="00726B3E"/>
    <w:rsid w:val="007344FD"/>
    <w:rsid w:val="007417C1"/>
    <w:rsid w:val="00744623"/>
    <w:rsid w:val="00750478"/>
    <w:rsid w:val="00751A73"/>
    <w:rsid w:val="007537B5"/>
    <w:rsid w:val="007600DD"/>
    <w:rsid w:val="00784633"/>
    <w:rsid w:val="007B2303"/>
    <w:rsid w:val="007C3CE9"/>
    <w:rsid w:val="008152D8"/>
    <w:rsid w:val="00827211"/>
    <w:rsid w:val="00835BCF"/>
    <w:rsid w:val="008437D5"/>
    <w:rsid w:val="00872370"/>
    <w:rsid w:val="008A3670"/>
    <w:rsid w:val="008C1535"/>
    <w:rsid w:val="008C4149"/>
    <w:rsid w:val="008E40A8"/>
    <w:rsid w:val="008E5B90"/>
    <w:rsid w:val="00932130"/>
    <w:rsid w:val="009367C5"/>
    <w:rsid w:val="00940D0C"/>
    <w:rsid w:val="0094159E"/>
    <w:rsid w:val="00943F4A"/>
    <w:rsid w:val="00944A3A"/>
    <w:rsid w:val="00953729"/>
    <w:rsid w:val="00972C70"/>
    <w:rsid w:val="009741F6"/>
    <w:rsid w:val="009A2817"/>
    <w:rsid w:val="009A57E5"/>
    <w:rsid w:val="009B4E47"/>
    <w:rsid w:val="009C1377"/>
    <w:rsid w:val="009C1898"/>
    <w:rsid w:val="009D2B6F"/>
    <w:rsid w:val="009D3445"/>
    <w:rsid w:val="009D652F"/>
    <w:rsid w:val="009F5E1D"/>
    <w:rsid w:val="00A00616"/>
    <w:rsid w:val="00A04579"/>
    <w:rsid w:val="00A1688B"/>
    <w:rsid w:val="00A20052"/>
    <w:rsid w:val="00A2599C"/>
    <w:rsid w:val="00A33E3A"/>
    <w:rsid w:val="00A506F7"/>
    <w:rsid w:val="00A5146E"/>
    <w:rsid w:val="00A578C1"/>
    <w:rsid w:val="00A75CC8"/>
    <w:rsid w:val="00A93E07"/>
    <w:rsid w:val="00AB4F88"/>
    <w:rsid w:val="00AC5B7B"/>
    <w:rsid w:val="00AE4B1D"/>
    <w:rsid w:val="00AE7489"/>
    <w:rsid w:val="00AF62EF"/>
    <w:rsid w:val="00B042C3"/>
    <w:rsid w:val="00B07968"/>
    <w:rsid w:val="00B1398D"/>
    <w:rsid w:val="00B14396"/>
    <w:rsid w:val="00B234A4"/>
    <w:rsid w:val="00B511D2"/>
    <w:rsid w:val="00B630F8"/>
    <w:rsid w:val="00B63F33"/>
    <w:rsid w:val="00B70216"/>
    <w:rsid w:val="00B723F8"/>
    <w:rsid w:val="00B744A2"/>
    <w:rsid w:val="00B816AF"/>
    <w:rsid w:val="00B94AB9"/>
    <w:rsid w:val="00B96BA5"/>
    <w:rsid w:val="00BA20EA"/>
    <w:rsid w:val="00BB0103"/>
    <w:rsid w:val="00BB0D8A"/>
    <w:rsid w:val="00BB489C"/>
    <w:rsid w:val="00BB495E"/>
    <w:rsid w:val="00BC2D8E"/>
    <w:rsid w:val="00BD0A45"/>
    <w:rsid w:val="00BD1A7A"/>
    <w:rsid w:val="00BE581D"/>
    <w:rsid w:val="00BF6A6D"/>
    <w:rsid w:val="00C01657"/>
    <w:rsid w:val="00C26B90"/>
    <w:rsid w:val="00C379A3"/>
    <w:rsid w:val="00C449F1"/>
    <w:rsid w:val="00C50D91"/>
    <w:rsid w:val="00C54B2E"/>
    <w:rsid w:val="00C57CC3"/>
    <w:rsid w:val="00C647D6"/>
    <w:rsid w:val="00C73111"/>
    <w:rsid w:val="00C8180C"/>
    <w:rsid w:val="00C820EE"/>
    <w:rsid w:val="00C929E8"/>
    <w:rsid w:val="00C92DB6"/>
    <w:rsid w:val="00CA30EF"/>
    <w:rsid w:val="00CB0313"/>
    <w:rsid w:val="00CB2775"/>
    <w:rsid w:val="00CB63BD"/>
    <w:rsid w:val="00CC192F"/>
    <w:rsid w:val="00CC799A"/>
    <w:rsid w:val="00CD5F1C"/>
    <w:rsid w:val="00CF2C45"/>
    <w:rsid w:val="00CF2C66"/>
    <w:rsid w:val="00D00022"/>
    <w:rsid w:val="00D107AB"/>
    <w:rsid w:val="00D14A7D"/>
    <w:rsid w:val="00D203C1"/>
    <w:rsid w:val="00D2372F"/>
    <w:rsid w:val="00D41A0F"/>
    <w:rsid w:val="00D46A71"/>
    <w:rsid w:val="00D504C8"/>
    <w:rsid w:val="00D5520B"/>
    <w:rsid w:val="00D72F03"/>
    <w:rsid w:val="00D82B75"/>
    <w:rsid w:val="00DA1A54"/>
    <w:rsid w:val="00DA1E99"/>
    <w:rsid w:val="00DB58E7"/>
    <w:rsid w:val="00DC3C3B"/>
    <w:rsid w:val="00DE3617"/>
    <w:rsid w:val="00DF5471"/>
    <w:rsid w:val="00E03480"/>
    <w:rsid w:val="00E14022"/>
    <w:rsid w:val="00E3723C"/>
    <w:rsid w:val="00E44A41"/>
    <w:rsid w:val="00E7796C"/>
    <w:rsid w:val="00E847AB"/>
    <w:rsid w:val="00E90580"/>
    <w:rsid w:val="00E9190E"/>
    <w:rsid w:val="00EC1258"/>
    <w:rsid w:val="00EC7423"/>
    <w:rsid w:val="00EC7EFB"/>
    <w:rsid w:val="00ED23C5"/>
    <w:rsid w:val="00ED448D"/>
    <w:rsid w:val="00ED7D17"/>
    <w:rsid w:val="00EF0D49"/>
    <w:rsid w:val="00F02208"/>
    <w:rsid w:val="00F03F65"/>
    <w:rsid w:val="00F060CF"/>
    <w:rsid w:val="00F134F3"/>
    <w:rsid w:val="00F16F7D"/>
    <w:rsid w:val="00F22B57"/>
    <w:rsid w:val="00F25EA3"/>
    <w:rsid w:val="00F34F8D"/>
    <w:rsid w:val="00F461B6"/>
    <w:rsid w:val="00F53D31"/>
    <w:rsid w:val="00F54CC3"/>
    <w:rsid w:val="00F55215"/>
    <w:rsid w:val="00F576B4"/>
    <w:rsid w:val="00F65876"/>
    <w:rsid w:val="00FB6CE0"/>
    <w:rsid w:val="00FD39F4"/>
    <w:rsid w:val="00FD6BA1"/>
    <w:rsid w:val="00FE32EC"/>
    <w:rsid w:val="00FE582B"/>
    <w:rsid w:val="2ED67971"/>
    <w:rsid w:val="44D511B4"/>
    <w:rsid w:val="47027D84"/>
    <w:rsid w:val="53D2247C"/>
    <w:rsid w:val="663F30F7"/>
    <w:rsid w:val="7BF6696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34" w:semiHidden="0" w:name="List Paragraph"/>
  </w:latentStyles>
  <w:style w:type="paragraph" w:default="1" w:styleId="1">
    <w:name w:val="Normal"/>
    <w:qFormat/>
    <w:uiPriority w:val="0"/>
    <w:rPr>
      <w:rFonts w:ascii="Arial Unicode MS" w:hAnsi="Arial Unicode MS" w:eastAsia="Arial Unicode MS" w:cs="Arial Unicode MS"/>
      <w:color w:val="000000"/>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qFormat/>
    <w:uiPriority w:val="0"/>
    <w:rPr>
      <w:color w:val="0066CC"/>
      <w:u w:val="single"/>
    </w:rPr>
  </w:style>
  <w:style w:type="paragraph" w:styleId="5">
    <w:name w:val="header"/>
    <w:basedOn w:val="1"/>
    <w:link w:val="71"/>
    <w:qFormat/>
    <w:uiPriority w:val="0"/>
    <w:pPr>
      <w:tabs>
        <w:tab w:val="center" w:pos="4677"/>
        <w:tab w:val="right" w:pos="9355"/>
      </w:tabs>
    </w:pPr>
  </w:style>
  <w:style w:type="paragraph" w:styleId="6">
    <w:name w:val="Body Text"/>
    <w:basedOn w:val="1"/>
    <w:link w:val="8"/>
    <w:qFormat/>
    <w:uiPriority w:val="99"/>
    <w:pPr>
      <w:shd w:val="clear" w:color="auto" w:fill="FFFFFF"/>
      <w:spacing w:line="240" w:lineRule="atLeast"/>
      <w:ind w:hanging="720"/>
    </w:pPr>
    <w:rPr>
      <w:rFonts w:ascii="Times New Roman" w:hAnsi="Times New Roman" w:eastAsia="Times New Roman" w:cs="Times New Roman"/>
      <w:color w:val="auto"/>
      <w:sz w:val="27"/>
      <w:szCs w:val="27"/>
    </w:rPr>
  </w:style>
  <w:style w:type="paragraph" w:styleId="7">
    <w:name w:val="footer"/>
    <w:basedOn w:val="1"/>
    <w:link w:val="72"/>
    <w:qFormat/>
    <w:uiPriority w:val="99"/>
    <w:pPr>
      <w:tabs>
        <w:tab w:val="center" w:pos="4677"/>
        <w:tab w:val="right" w:pos="9355"/>
      </w:tabs>
    </w:pPr>
  </w:style>
  <w:style w:type="character" w:customStyle="1" w:styleId="8">
    <w:name w:val="Основной текст Знак1"/>
    <w:basedOn w:val="2"/>
    <w:link w:val="6"/>
    <w:qFormat/>
    <w:uiPriority w:val="99"/>
    <w:rPr>
      <w:sz w:val="27"/>
      <w:szCs w:val="27"/>
      <w:shd w:val="clear" w:color="auto" w:fill="FFFFFF"/>
    </w:rPr>
  </w:style>
  <w:style w:type="character" w:customStyle="1" w:styleId="9">
    <w:name w:val="Основной текст (3)_"/>
    <w:basedOn w:val="2"/>
    <w:link w:val="10"/>
    <w:qFormat/>
    <w:uiPriority w:val="0"/>
    <w:rPr>
      <w:sz w:val="23"/>
      <w:szCs w:val="23"/>
      <w:shd w:val="clear" w:color="auto" w:fill="FFFFFF"/>
    </w:rPr>
  </w:style>
  <w:style w:type="paragraph" w:customStyle="1" w:styleId="10">
    <w:name w:val="Основной текст (3)1"/>
    <w:basedOn w:val="1"/>
    <w:link w:val="9"/>
    <w:qFormat/>
    <w:uiPriority w:val="99"/>
    <w:pPr>
      <w:shd w:val="clear" w:color="auto" w:fill="FFFFFF"/>
      <w:spacing w:before="60" w:after="180" w:line="277" w:lineRule="exact"/>
      <w:jc w:val="center"/>
    </w:pPr>
    <w:rPr>
      <w:rFonts w:ascii="Times New Roman" w:hAnsi="Times New Roman" w:eastAsia="Times New Roman" w:cs="Times New Roman"/>
      <w:color w:val="auto"/>
      <w:sz w:val="23"/>
      <w:szCs w:val="23"/>
    </w:rPr>
  </w:style>
  <w:style w:type="character" w:customStyle="1" w:styleId="11">
    <w:name w:val="Основной текст Знак"/>
    <w:basedOn w:val="2"/>
    <w:qFormat/>
    <w:uiPriority w:val="0"/>
    <w:rPr>
      <w:rFonts w:ascii="Arial Unicode MS" w:hAnsi="Arial Unicode MS" w:eastAsia="Arial Unicode MS" w:cs="Arial Unicode MS"/>
      <w:color w:val="000000"/>
      <w:sz w:val="24"/>
      <w:szCs w:val="24"/>
    </w:rPr>
  </w:style>
  <w:style w:type="character" w:customStyle="1" w:styleId="12">
    <w:name w:val="Основной текст (8)_"/>
    <w:basedOn w:val="2"/>
    <w:link w:val="13"/>
    <w:qFormat/>
    <w:uiPriority w:val="99"/>
    <w:rPr>
      <w:b/>
      <w:bCs/>
      <w:sz w:val="27"/>
      <w:szCs w:val="27"/>
      <w:shd w:val="clear" w:color="auto" w:fill="FFFFFF"/>
    </w:rPr>
  </w:style>
  <w:style w:type="paragraph" w:customStyle="1" w:styleId="13">
    <w:name w:val="Основной текст (8)1"/>
    <w:basedOn w:val="1"/>
    <w:link w:val="12"/>
    <w:qFormat/>
    <w:uiPriority w:val="99"/>
    <w:pPr>
      <w:shd w:val="clear" w:color="auto" w:fill="FFFFFF"/>
      <w:spacing w:before="1860" w:line="322" w:lineRule="exact"/>
      <w:ind w:hanging="1040"/>
      <w:jc w:val="center"/>
    </w:pPr>
    <w:rPr>
      <w:rFonts w:ascii="Times New Roman" w:hAnsi="Times New Roman" w:eastAsia="Times New Roman" w:cs="Times New Roman"/>
      <w:b/>
      <w:bCs/>
      <w:color w:val="auto"/>
      <w:sz w:val="27"/>
      <w:szCs w:val="27"/>
    </w:rPr>
  </w:style>
  <w:style w:type="character" w:customStyle="1" w:styleId="14">
    <w:name w:val="Колонтитул_"/>
    <w:basedOn w:val="2"/>
    <w:link w:val="15"/>
    <w:qFormat/>
    <w:uiPriority w:val="99"/>
    <w:rPr>
      <w:shd w:val="clear" w:color="auto" w:fill="FFFFFF"/>
    </w:rPr>
  </w:style>
  <w:style w:type="paragraph" w:customStyle="1" w:styleId="15">
    <w:name w:val="Колонтитул"/>
    <w:basedOn w:val="1"/>
    <w:link w:val="14"/>
    <w:qFormat/>
    <w:uiPriority w:val="99"/>
    <w:pPr>
      <w:shd w:val="clear" w:color="auto" w:fill="FFFFFF"/>
    </w:pPr>
    <w:rPr>
      <w:rFonts w:ascii="Times New Roman" w:hAnsi="Times New Roman" w:eastAsia="Times New Roman" w:cs="Times New Roman"/>
      <w:color w:val="auto"/>
      <w:sz w:val="20"/>
      <w:szCs w:val="20"/>
    </w:rPr>
  </w:style>
  <w:style w:type="character" w:customStyle="1" w:styleId="16">
    <w:name w:val="Колонтитул + 11 pt"/>
    <w:basedOn w:val="14"/>
    <w:qFormat/>
    <w:uiPriority w:val="99"/>
    <w:rPr>
      <w:sz w:val="22"/>
      <w:szCs w:val="22"/>
      <w:shd w:val="clear" w:color="auto" w:fill="FFFFFF"/>
    </w:rPr>
  </w:style>
  <w:style w:type="character" w:customStyle="1" w:styleId="17">
    <w:name w:val="Заголовок №3_"/>
    <w:basedOn w:val="2"/>
    <w:link w:val="18"/>
    <w:uiPriority w:val="99"/>
    <w:rPr>
      <w:b/>
      <w:bCs/>
      <w:sz w:val="27"/>
      <w:szCs w:val="27"/>
      <w:shd w:val="clear" w:color="auto" w:fill="FFFFFF"/>
    </w:rPr>
  </w:style>
  <w:style w:type="paragraph" w:customStyle="1" w:styleId="18">
    <w:name w:val="Заголовок №3"/>
    <w:basedOn w:val="1"/>
    <w:link w:val="17"/>
    <w:qFormat/>
    <w:uiPriority w:val="99"/>
    <w:pPr>
      <w:shd w:val="clear" w:color="auto" w:fill="FFFFFF"/>
      <w:spacing w:line="322" w:lineRule="exact"/>
      <w:ind w:hanging="1580"/>
      <w:jc w:val="center"/>
      <w:outlineLvl w:val="2"/>
    </w:pPr>
    <w:rPr>
      <w:rFonts w:ascii="Times New Roman" w:hAnsi="Times New Roman" w:eastAsia="Times New Roman" w:cs="Times New Roman"/>
      <w:b/>
      <w:bCs/>
      <w:color w:val="auto"/>
      <w:sz w:val="27"/>
      <w:szCs w:val="27"/>
    </w:rPr>
  </w:style>
  <w:style w:type="character" w:customStyle="1" w:styleId="19">
    <w:name w:val="Основной текст (9)_"/>
    <w:basedOn w:val="2"/>
    <w:link w:val="20"/>
    <w:uiPriority w:val="99"/>
    <w:rPr>
      <w:i/>
      <w:iCs/>
      <w:sz w:val="27"/>
      <w:szCs w:val="27"/>
      <w:shd w:val="clear" w:color="auto" w:fill="FFFFFF"/>
    </w:rPr>
  </w:style>
  <w:style w:type="paragraph" w:customStyle="1" w:styleId="20">
    <w:name w:val="Основной текст (9)"/>
    <w:basedOn w:val="1"/>
    <w:link w:val="19"/>
    <w:uiPriority w:val="99"/>
    <w:pPr>
      <w:shd w:val="clear" w:color="auto" w:fill="FFFFFF"/>
      <w:spacing w:before="360" w:line="322" w:lineRule="exact"/>
      <w:jc w:val="both"/>
    </w:pPr>
    <w:rPr>
      <w:rFonts w:ascii="Times New Roman" w:hAnsi="Times New Roman" w:eastAsia="Times New Roman" w:cs="Times New Roman"/>
      <w:i/>
      <w:iCs/>
      <w:color w:val="auto"/>
      <w:sz w:val="27"/>
      <w:szCs w:val="27"/>
    </w:rPr>
  </w:style>
  <w:style w:type="character" w:customStyle="1" w:styleId="21">
    <w:name w:val="Основной текст (10)_"/>
    <w:basedOn w:val="2"/>
    <w:link w:val="22"/>
    <w:qFormat/>
    <w:uiPriority w:val="99"/>
    <w:rPr>
      <w:i/>
      <w:iCs/>
      <w:sz w:val="17"/>
      <w:szCs w:val="17"/>
      <w:shd w:val="clear" w:color="auto" w:fill="FFFFFF"/>
    </w:rPr>
  </w:style>
  <w:style w:type="paragraph" w:customStyle="1" w:styleId="22">
    <w:name w:val="Основной текст (10)"/>
    <w:basedOn w:val="1"/>
    <w:link w:val="21"/>
    <w:uiPriority w:val="99"/>
    <w:pPr>
      <w:shd w:val="clear" w:color="auto" w:fill="FFFFFF"/>
      <w:spacing w:before="180" w:after="60" w:line="240" w:lineRule="atLeast"/>
      <w:jc w:val="center"/>
    </w:pPr>
    <w:rPr>
      <w:rFonts w:ascii="Times New Roman" w:hAnsi="Times New Roman" w:eastAsia="Times New Roman" w:cs="Times New Roman"/>
      <w:i/>
      <w:iCs/>
      <w:color w:val="auto"/>
      <w:sz w:val="17"/>
      <w:szCs w:val="17"/>
    </w:rPr>
  </w:style>
  <w:style w:type="character" w:customStyle="1" w:styleId="23">
    <w:name w:val="Основной текст (11)_"/>
    <w:basedOn w:val="2"/>
    <w:link w:val="24"/>
    <w:uiPriority w:val="99"/>
    <w:rPr>
      <w:sz w:val="16"/>
      <w:szCs w:val="16"/>
      <w:shd w:val="clear" w:color="auto" w:fill="FFFFFF"/>
    </w:rPr>
  </w:style>
  <w:style w:type="paragraph" w:customStyle="1" w:styleId="24">
    <w:name w:val="Основной текст (11)"/>
    <w:basedOn w:val="1"/>
    <w:link w:val="23"/>
    <w:uiPriority w:val="99"/>
    <w:pPr>
      <w:shd w:val="clear" w:color="auto" w:fill="FFFFFF"/>
      <w:spacing w:before="60" w:after="840" w:line="240" w:lineRule="atLeast"/>
    </w:pPr>
    <w:rPr>
      <w:rFonts w:ascii="Times New Roman" w:hAnsi="Times New Roman" w:eastAsia="Times New Roman" w:cs="Times New Roman"/>
      <w:color w:val="auto"/>
      <w:sz w:val="16"/>
      <w:szCs w:val="16"/>
    </w:rPr>
  </w:style>
  <w:style w:type="character" w:customStyle="1" w:styleId="25">
    <w:name w:val="Заголовок №2_"/>
    <w:basedOn w:val="2"/>
    <w:link w:val="26"/>
    <w:uiPriority w:val="0"/>
    <w:rPr>
      <w:sz w:val="27"/>
      <w:szCs w:val="27"/>
      <w:shd w:val="clear" w:color="auto" w:fill="FFFFFF"/>
    </w:rPr>
  </w:style>
  <w:style w:type="paragraph" w:customStyle="1" w:styleId="26">
    <w:name w:val="Заголовок №2"/>
    <w:basedOn w:val="1"/>
    <w:link w:val="25"/>
    <w:qFormat/>
    <w:uiPriority w:val="0"/>
    <w:pPr>
      <w:shd w:val="clear" w:color="auto" w:fill="FFFFFF"/>
      <w:spacing w:line="322" w:lineRule="exact"/>
      <w:outlineLvl w:val="1"/>
    </w:pPr>
    <w:rPr>
      <w:rFonts w:ascii="Times New Roman" w:hAnsi="Times New Roman" w:eastAsia="Times New Roman" w:cs="Times New Roman"/>
      <w:color w:val="auto"/>
      <w:sz w:val="27"/>
      <w:szCs w:val="27"/>
    </w:rPr>
  </w:style>
  <w:style w:type="character" w:customStyle="1" w:styleId="27">
    <w:name w:val="Основной текст (15)_"/>
    <w:basedOn w:val="2"/>
    <w:link w:val="28"/>
    <w:qFormat/>
    <w:uiPriority w:val="99"/>
    <w:rPr>
      <w:i/>
      <w:iCs/>
      <w:sz w:val="23"/>
      <w:szCs w:val="23"/>
      <w:shd w:val="clear" w:color="auto" w:fill="FFFFFF"/>
    </w:rPr>
  </w:style>
  <w:style w:type="paragraph" w:customStyle="1" w:styleId="28">
    <w:name w:val="Основной текст (15)1"/>
    <w:basedOn w:val="1"/>
    <w:link w:val="27"/>
    <w:uiPriority w:val="99"/>
    <w:pPr>
      <w:shd w:val="clear" w:color="auto" w:fill="FFFFFF"/>
      <w:spacing w:before="240" w:after="360" w:line="240" w:lineRule="atLeast"/>
    </w:pPr>
    <w:rPr>
      <w:rFonts w:ascii="Times New Roman" w:hAnsi="Times New Roman" w:eastAsia="Times New Roman" w:cs="Times New Roman"/>
      <w:i/>
      <w:iCs/>
      <w:color w:val="auto"/>
      <w:sz w:val="23"/>
      <w:szCs w:val="23"/>
    </w:rPr>
  </w:style>
  <w:style w:type="character" w:customStyle="1" w:styleId="29">
    <w:name w:val="Основной текст (16)_"/>
    <w:basedOn w:val="2"/>
    <w:link w:val="30"/>
    <w:uiPriority w:val="99"/>
    <w:rPr>
      <w:b/>
      <w:bCs/>
      <w:i/>
      <w:iCs/>
      <w:sz w:val="27"/>
      <w:szCs w:val="27"/>
      <w:shd w:val="clear" w:color="auto" w:fill="FFFFFF"/>
    </w:rPr>
  </w:style>
  <w:style w:type="paragraph" w:customStyle="1" w:styleId="30">
    <w:name w:val="Основной текст (16)"/>
    <w:basedOn w:val="1"/>
    <w:link w:val="29"/>
    <w:qFormat/>
    <w:uiPriority w:val="99"/>
    <w:pPr>
      <w:shd w:val="clear" w:color="auto" w:fill="FFFFFF"/>
      <w:spacing w:before="420" w:after="300" w:line="322" w:lineRule="exact"/>
      <w:jc w:val="center"/>
    </w:pPr>
    <w:rPr>
      <w:rFonts w:ascii="Times New Roman" w:hAnsi="Times New Roman" w:eastAsia="Times New Roman" w:cs="Times New Roman"/>
      <w:b/>
      <w:bCs/>
      <w:i/>
      <w:iCs/>
      <w:color w:val="auto"/>
      <w:sz w:val="27"/>
      <w:szCs w:val="27"/>
    </w:rPr>
  </w:style>
  <w:style w:type="character" w:customStyle="1" w:styleId="31">
    <w:name w:val="Основной текст (16) + Не курсив"/>
    <w:basedOn w:val="29"/>
    <w:uiPriority w:val="99"/>
    <w:rPr>
      <w:sz w:val="27"/>
      <w:szCs w:val="27"/>
      <w:shd w:val="clear" w:color="auto" w:fill="FFFFFF"/>
    </w:rPr>
  </w:style>
  <w:style w:type="character" w:customStyle="1" w:styleId="32">
    <w:name w:val="Основной текст + Курсив5"/>
    <w:basedOn w:val="8"/>
    <w:qFormat/>
    <w:uiPriority w:val="99"/>
    <w:rPr>
      <w:i/>
      <w:iCs/>
      <w:sz w:val="27"/>
      <w:szCs w:val="27"/>
      <w:shd w:val="clear" w:color="auto" w:fill="FFFFFF"/>
    </w:rPr>
  </w:style>
  <w:style w:type="character" w:customStyle="1" w:styleId="33">
    <w:name w:val="Основной текст + Курсив4"/>
    <w:basedOn w:val="8"/>
    <w:uiPriority w:val="99"/>
    <w:rPr>
      <w:i/>
      <w:iCs/>
      <w:sz w:val="27"/>
      <w:szCs w:val="27"/>
      <w:shd w:val="clear" w:color="auto" w:fill="FFFFFF"/>
    </w:rPr>
  </w:style>
  <w:style w:type="character" w:customStyle="1" w:styleId="34">
    <w:name w:val="Основной текст (9) + Не курсив3"/>
    <w:basedOn w:val="19"/>
    <w:uiPriority w:val="99"/>
    <w:rPr>
      <w:sz w:val="27"/>
      <w:szCs w:val="27"/>
      <w:shd w:val="clear" w:color="auto" w:fill="FFFFFF"/>
    </w:rPr>
  </w:style>
  <w:style w:type="character" w:customStyle="1" w:styleId="35">
    <w:name w:val="Основной текст + Курсив3"/>
    <w:basedOn w:val="8"/>
    <w:uiPriority w:val="99"/>
    <w:rPr>
      <w:i/>
      <w:iCs/>
      <w:sz w:val="27"/>
      <w:szCs w:val="27"/>
      <w:shd w:val="clear" w:color="auto" w:fill="FFFFFF"/>
    </w:rPr>
  </w:style>
  <w:style w:type="character" w:customStyle="1" w:styleId="36">
    <w:name w:val="Основной текст + Курсив2"/>
    <w:basedOn w:val="8"/>
    <w:qFormat/>
    <w:uiPriority w:val="99"/>
    <w:rPr>
      <w:i/>
      <w:iCs/>
      <w:sz w:val="27"/>
      <w:szCs w:val="27"/>
      <w:shd w:val="clear" w:color="auto" w:fill="FFFFFF"/>
    </w:rPr>
  </w:style>
  <w:style w:type="character" w:customStyle="1" w:styleId="37">
    <w:name w:val="Основной текст (9) + Не курсив2"/>
    <w:basedOn w:val="19"/>
    <w:uiPriority w:val="99"/>
    <w:rPr>
      <w:sz w:val="27"/>
      <w:szCs w:val="27"/>
      <w:shd w:val="clear" w:color="auto" w:fill="FFFFFF"/>
    </w:rPr>
  </w:style>
  <w:style w:type="character" w:customStyle="1" w:styleId="38">
    <w:name w:val="Основной текст + Полужирный1"/>
    <w:basedOn w:val="8"/>
    <w:uiPriority w:val="99"/>
    <w:rPr>
      <w:b/>
      <w:bCs/>
      <w:sz w:val="27"/>
      <w:szCs w:val="27"/>
      <w:shd w:val="clear" w:color="auto" w:fill="FFFFFF"/>
    </w:rPr>
  </w:style>
  <w:style w:type="character" w:customStyle="1" w:styleId="39">
    <w:name w:val="Основной текст (9) + Не курсив1"/>
    <w:basedOn w:val="19"/>
    <w:qFormat/>
    <w:uiPriority w:val="99"/>
    <w:rPr>
      <w:sz w:val="27"/>
      <w:szCs w:val="27"/>
      <w:shd w:val="clear" w:color="auto" w:fill="FFFFFF"/>
    </w:rPr>
  </w:style>
  <w:style w:type="character" w:customStyle="1" w:styleId="40">
    <w:name w:val="Основной текст (3)13"/>
    <w:basedOn w:val="9"/>
    <w:uiPriority w:val="99"/>
    <w:rPr>
      <w:sz w:val="23"/>
      <w:szCs w:val="23"/>
      <w:shd w:val="clear" w:color="auto" w:fill="FFFFFF"/>
    </w:rPr>
  </w:style>
  <w:style w:type="character" w:customStyle="1" w:styleId="41">
    <w:name w:val="Основной текст (3)12"/>
    <w:basedOn w:val="9"/>
    <w:uiPriority w:val="99"/>
    <w:rPr>
      <w:sz w:val="23"/>
      <w:szCs w:val="23"/>
      <w:shd w:val="clear" w:color="auto" w:fill="FFFFFF"/>
    </w:rPr>
  </w:style>
  <w:style w:type="character" w:customStyle="1" w:styleId="42">
    <w:name w:val="Основной текст (3)11"/>
    <w:basedOn w:val="9"/>
    <w:uiPriority w:val="99"/>
    <w:rPr>
      <w:sz w:val="23"/>
      <w:szCs w:val="23"/>
      <w:shd w:val="clear" w:color="auto" w:fill="FFFFFF"/>
    </w:rPr>
  </w:style>
  <w:style w:type="character" w:customStyle="1" w:styleId="43">
    <w:name w:val="Основной текст (3)10"/>
    <w:basedOn w:val="9"/>
    <w:uiPriority w:val="99"/>
    <w:rPr>
      <w:sz w:val="23"/>
      <w:szCs w:val="23"/>
      <w:shd w:val="clear" w:color="auto" w:fill="FFFFFF"/>
    </w:rPr>
  </w:style>
  <w:style w:type="character" w:customStyle="1" w:styleId="44">
    <w:name w:val="Основной текст (3)9"/>
    <w:basedOn w:val="9"/>
    <w:qFormat/>
    <w:uiPriority w:val="99"/>
    <w:rPr>
      <w:sz w:val="23"/>
      <w:szCs w:val="23"/>
      <w:shd w:val="clear" w:color="auto" w:fill="FFFFFF"/>
    </w:rPr>
  </w:style>
  <w:style w:type="character" w:customStyle="1" w:styleId="45">
    <w:name w:val="Основной текст (3)8"/>
    <w:basedOn w:val="9"/>
    <w:qFormat/>
    <w:uiPriority w:val="99"/>
    <w:rPr>
      <w:sz w:val="23"/>
      <w:szCs w:val="23"/>
      <w:shd w:val="clear" w:color="auto" w:fill="FFFFFF"/>
    </w:rPr>
  </w:style>
  <w:style w:type="character" w:customStyle="1" w:styleId="46">
    <w:name w:val="Основной текст (15) + Не курсив"/>
    <w:basedOn w:val="27"/>
    <w:qFormat/>
    <w:uiPriority w:val="99"/>
    <w:rPr>
      <w:sz w:val="23"/>
      <w:szCs w:val="23"/>
      <w:shd w:val="clear" w:color="auto" w:fill="FFFFFF"/>
    </w:rPr>
  </w:style>
  <w:style w:type="character" w:customStyle="1" w:styleId="47">
    <w:name w:val="Основной текст (15) + Не курсив3"/>
    <w:basedOn w:val="27"/>
    <w:qFormat/>
    <w:uiPriority w:val="99"/>
    <w:rPr>
      <w:sz w:val="23"/>
      <w:szCs w:val="23"/>
      <w:shd w:val="clear" w:color="auto" w:fill="FFFFFF"/>
    </w:rPr>
  </w:style>
  <w:style w:type="character" w:customStyle="1" w:styleId="48">
    <w:name w:val="Основной текст (3)7"/>
    <w:basedOn w:val="9"/>
    <w:qFormat/>
    <w:uiPriority w:val="99"/>
    <w:rPr>
      <w:sz w:val="23"/>
      <w:szCs w:val="23"/>
      <w:shd w:val="clear" w:color="auto" w:fill="FFFFFF"/>
    </w:rPr>
  </w:style>
  <w:style w:type="character" w:customStyle="1" w:styleId="49">
    <w:name w:val="Основной текст (3) + Курсив"/>
    <w:basedOn w:val="9"/>
    <w:qFormat/>
    <w:uiPriority w:val="99"/>
    <w:rPr>
      <w:i/>
      <w:iCs/>
      <w:sz w:val="23"/>
      <w:szCs w:val="23"/>
      <w:shd w:val="clear" w:color="auto" w:fill="FFFFFF"/>
    </w:rPr>
  </w:style>
  <w:style w:type="character" w:customStyle="1" w:styleId="50">
    <w:name w:val="Основной текст (3)6"/>
    <w:basedOn w:val="9"/>
    <w:qFormat/>
    <w:uiPriority w:val="99"/>
    <w:rPr>
      <w:sz w:val="23"/>
      <w:szCs w:val="23"/>
      <w:shd w:val="clear" w:color="auto" w:fill="FFFFFF"/>
    </w:rPr>
  </w:style>
  <w:style w:type="character" w:customStyle="1" w:styleId="51">
    <w:name w:val="Основной текст (15)"/>
    <w:basedOn w:val="27"/>
    <w:qFormat/>
    <w:uiPriority w:val="99"/>
    <w:rPr>
      <w:sz w:val="23"/>
      <w:szCs w:val="23"/>
      <w:shd w:val="clear" w:color="auto" w:fill="FFFFFF"/>
    </w:rPr>
  </w:style>
  <w:style w:type="character" w:customStyle="1" w:styleId="52">
    <w:name w:val="Основной текст (3) + Курсив2"/>
    <w:basedOn w:val="9"/>
    <w:qFormat/>
    <w:uiPriority w:val="99"/>
    <w:rPr>
      <w:i/>
      <w:iCs/>
      <w:sz w:val="23"/>
      <w:szCs w:val="23"/>
      <w:shd w:val="clear" w:color="auto" w:fill="FFFFFF"/>
    </w:rPr>
  </w:style>
  <w:style w:type="character" w:customStyle="1" w:styleId="53">
    <w:name w:val="Основной текст (3)5"/>
    <w:basedOn w:val="9"/>
    <w:qFormat/>
    <w:uiPriority w:val="99"/>
    <w:rPr>
      <w:sz w:val="23"/>
      <w:szCs w:val="23"/>
      <w:shd w:val="clear" w:color="auto" w:fill="FFFFFF"/>
    </w:rPr>
  </w:style>
  <w:style w:type="character" w:customStyle="1" w:styleId="54">
    <w:name w:val="Основной текст (3) + Интервал -1 pt"/>
    <w:basedOn w:val="9"/>
    <w:qFormat/>
    <w:uiPriority w:val="99"/>
    <w:rPr>
      <w:spacing w:val="-20"/>
      <w:sz w:val="23"/>
      <w:szCs w:val="23"/>
      <w:shd w:val="clear" w:color="auto" w:fill="FFFFFF"/>
    </w:rPr>
  </w:style>
  <w:style w:type="character" w:customStyle="1" w:styleId="55">
    <w:name w:val="Основной текст (3) + Интервал -1 pt4"/>
    <w:basedOn w:val="9"/>
    <w:qFormat/>
    <w:uiPriority w:val="99"/>
    <w:rPr>
      <w:spacing w:val="-20"/>
      <w:sz w:val="23"/>
      <w:szCs w:val="23"/>
      <w:shd w:val="clear" w:color="auto" w:fill="FFFFFF"/>
    </w:rPr>
  </w:style>
  <w:style w:type="character" w:customStyle="1" w:styleId="56">
    <w:name w:val="Основной текст (3)4"/>
    <w:basedOn w:val="9"/>
    <w:qFormat/>
    <w:uiPriority w:val="99"/>
    <w:rPr>
      <w:sz w:val="23"/>
      <w:szCs w:val="23"/>
      <w:shd w:val="clear" w:color="auto" w:fill="FFFFFF"/>
    </w:rPr>
  </w:style>
  <w:style w:type="character" w:customStyle="1" w:styleId="57">
    <w:name w:val="Основной текст (3)3"/>
    <w:basedOn w:val="9"/>
    <w:qFormat/>
    <w:uiPriority w:val="99"/>
    <w:rPr>
      <w:sz w:val="23"/>
      <w:szCs w:val="23"/>
      <w:shd w:val="clear" w:color="auto" w:fill="FFFFFF"/>
    </w:rPr>
  </w:style>
  <w:style w:type="character" w:customStyle="1" w:styleId="58">
    <w:name w:val="Основной текст (15)3"/>
    <w:basedOn w:val="27"/>
    <w:qFormat/>
    <w:uiPriority w:val="99"/>
    <w:rPr>
      <w:sz w:val="23"/>
      <w:szCs w:val="23"/>
      <w:shd w:val="clear" w:color="auto" w:fill="FFFFFF"/>
    </w:rPr>
  </w:style>
  <w:style w:type="character" w:customStyle="1" w:styleId="59">
    <w:name w:val="Основной текст (3) + Интервал -1 pt3"/>
    <w:basedOn w:val="9"/>
    <w:qFormat/>
    <w:uiPriority w:val="99"/>
    <w:rPr>
      <w:spacing w:val="-20"/>
      <w:sz w:val="23"/>
      <w:szCs w:val="23"/>
      <w:shd w:val="clear" w:color="auto" w:fill="FFFFFF"/>
    </w:rPr>
  </w:style>
  <w:style w:type="character" w:customStyle="1" w:styleId="60">
    <w:name w:val="Основной текст (3) + Интервал -1 pt2"/>
    <w:basedOn w:val="9"/>
    <w:qFormat/>
    <w:uiPriority w:val="99"/>
    <w:rPr>
      <w:spacing w:val="-20"/>
      <w:sz w:val="23"/>
      <w:szCs w:val="23"/>
      <w:shd w:val="clear" w:color="auto" w:fill="FFFFFF"/>
    </w:rPr>
  </w:style>
  <w:style w:type="character" w:customStyle="1" w:styleId="61">
    <w:name w:val="Основной текст (3) + Курсив1"/>
    <w:basedOn w:val="9"/>
    <w:qFormat/>
    <w:uiPriority w:val="99"/>
    <w:rPr>
      <w:i/>
      <w:iCs/>
      <w:sz w:val="23"/>
      <w:szCs w:val="23"/>
      <w:shd w:val="clear" w:color="auto" w:fill="FFFFFF"/>
    </w:rPr>
  </w:style>
  <w:style w:type="character" w:customStyle="1" w:styleId="62">
    <w:name w:val="Основной текст (15) + Не курсив2"/>
    <w:basedOn w:val="27"/>
    <w:qFormat/>
    <w:uiPriority w:val="99"/>
    <w:rPr>
      <w:sz w:val="23"/>
      <w:szCs w:val="23"/>
      <w:shd w:val="clear" w:color="auto" w:fill="FFFFFF"/>
    </w:rPr>
  </w:style>
  <w:style w:type="character" w:customStyle="1" w:styleId="63">
    <w:name w:val="Основной текст (3)2"/>
    <w:basedOn w:val="9"/>
    <w:qFormat/>
    <w:uiPriority w:val="99"/>
    <w:rPr>
      <w:sz w:val="23"/>
      <w:szCs w:val="23"/>
      <w:shd w:val="clear" w:color="auto" w:fill="FFFFFF"/>
    </w:rPr>
  </w:style>
  <w:style w:type="character" w:customStyle="1" w:styleId="64">
    <w:name w:val="Основной текст (15)2"/>
    <w:basedOn w:val="27"/>
    <w:qFormat/>
    <w:uiPriority w:val="99"/>
    <w:rPr>
      <w:sz w:val="23"/>
      <w:szCs w:val="23"/>
      <w:shd w:val="clear" w:color="auto" w:fill="FFFFFF"/>
    </w:rPr>
  </w:style>
  <w:style w:type="character" w:customStyle="1" w:styleId="65">
    <w:name w:val="Основной текст (15) + Не курсив1"/>
    <w:basedOn w:val="27"/>
    <w:qFormat/>
    <w:uiPriority w:val="99"/>
    <w:rPr>
      <w:sz w:val="23"/>
      <w:szCs w:val="23"/>
      <w:shd w:val="clear" w:color="auto" w:fill="FFFFFF"/>
    </w:rPr>
  </w:style>
  <w:style w:type="character" w:customStyle="1" w:styleId="66">
    <w:name w:val="Основной текст (3) + Интервал -1 pt1"/>
    <w:basedOn w:val="9"/>
    <w:qFormat/>
    <w:uiPriority w:val="99"/>
    <w:rPr>
      <w:spacing w:val="-20"/>
      <w:sz w:val="23"/>
      <w:szCs w:val="23"/>
      <w:shd w:val="clear" w:color="auto" w:fill="FFFFFF"/>
    </w:rPr>
  </w:style>
  <w:style w:type="paragraph" w:customStyle="1" w:styleId="67">
    <w:name w:val="Основной текст (3)"/>
    <w:basedOn w:val="1"/>
    <w:qFormat/>
    <w:uiPriority w:val="0"/>
    <w:pPr>
      <w:shd w:val="clear" w:color="auto" w:fill="FFFFFF"/>
      <w:spacing w:after="240" w:line="274" w:lineRule="exact"/>
      <w:jc w:val="center"/>
    </w:pPr>
    <w:rPr>
      <w:rFonts w:ascii="Times New Roman" w:hAnsi="Times New Roman" w:eastAsia="Times New Roman" w:cs="Times New Roman"/>
      <w:sz w:val="23"/>
      <w:szCs w:val="23"/>
    </w:rPr>
  </w:style>
  <w:style w:type="paragraph" w:customStyle="1" w:styleId="68">
    <w:name w:val="ConsPlusTitle"/>
    <w:qFormat/>
    <w:uiPriority w:val="0"/>
    <w:pPr>
      <w:widowControl w:val="0"/>
      <w:autoSpaceDE w:val="0"/>
      <w:autoSpaceDN w:val="0"/>
      <w:adjustRightInd w:val="0"/>
    </w:pPr>
    <w:rPr>
      <w:rFonts w:ascii="Calibri" w:hAnsi="Calibri" w:eastAsia="Times New Roman" w:cs="Calibri"/>
      <w:b/>
      <w:bCs/>
      <w:sz w:val="22"/>
      <w:szCs w:val="22"/>
      <w:lang w:val="ru-RU" w:eastAsia="ru-RU" w:bidi="ar-SA"/>
    </w:rPr>
  </w:style>
  <w:style w:type="paragraph" w:customStyle="1" w:styleId="69">
    <w:name w:val="Title!Название НПА"/>
    <w:basedOn w:val="1"/>
    <w:qFormat/>
    <w:uiPriority w:val="0"/>
    <w:pPr>
      <w:spacing w:before="240" w:after="60"/>
      <w:ind w:firstLine="567"/>
      <w:jc w:val="center"/>
      <w:outlineLvl w:val="0"/>
    </w:pPr>
    <w:rPr>
      <w:rFonts w:ascii="Arial" w:hAnsi="Arial" w:eastAsia="Times New Roman" w:cs="Arial"/>
      <w:b/>
      <w:bCs/>
      <w:color w:val="auto"/>
      <w:kern w:val="28"/>
      <w:sz w:val="32"/>
      <w:szCs w:val="32"/>
    </w:rPr>
  </w:style>
  <w:style w:type="paragraph" w:styleId="70">
    <w:name w:val="List Paragraph"/>
    <w:basedOn w:val="1"/>
    <w:qFormat/>
    <w:uiPriority w:val="34"/>
    <w:pPr>
      <w:ind w:left="720"/>
      <w:contextualSpacing/>
    </w:pPr>
  </w:style>
  <w:style w:type="character" w:customStyle="1" w:styleId="71">
    <w:name w:val="Верхний колонтитул Знак"/>
    <w:basedOn w:val="2"/>
    <w:link w:val="5"/>
    <w:qFormat/>
    <w:uiPriority w:val="0"/>
    <w:rPr>
      <w:rFonts w:ascii="Arial Unicode MS" w:hAnsi="Arial Unicode MS" w:eastAsia="Arial Unicode MS" w:cs="Arial Unicode MS"/>
      <w:color w:val="000000"/>
      <w:sz w:val="24"/>
      <w:szCs w:val="24"/>
    </w:rPr>
  </w:style>
  <w:style w:type="character" w:customStyle="1" w:styleId="72">
    <w:name w:val="Нижний колонтитул Знак"/>
    <w:basedOn w:val="2"/>
    <w:link w:val="7"/>
    <w:uiPriority w:val="99"/>
    <w:rPr>
      <w:rFonts w:ascii="Arial Unicode MS" w:hAnsi="Arial Unicode MS" w:eastAsia="Arial Unicode MS" w:cs="Arial Unicode MS"/>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113B4-9DDE-4D8D-ADB3-2AB36688F0F3}">
  <ds:schemaRefs/>
</ds:datastoreItem>
</file>

<file path=docProps/app.xml><?xml version="1.0" encoding="utf-8"?>
<Properties xmlns="http://schemas.openxmlformats.org/officeDocument/2006/extended-properties" xmlns:vt="http://schemas.openxmlformats.org/officeDocument/2006/docPropsVTypes">
  <Template>Normal</Template>
  <Pages>1</Pages>
  <Words>12776</Words>
  <Characters>72829</Characters>
  <Lines>606</Lines>
  <Paragraphs>170</Paragraphs>
  <TotalTime>80</TotalTime>
  <ScaleCrop>false</ScaleCrop>
  <LinksUpToDate>false</LinksUpToDate>
  <CharactersWithSpaces>85435</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2022-11-22T00:00:00Z</dcterms:created>
  <dc:creator>NazmeevaEA</dc:creator>
  <cp:lastModifiedBy>васильевна</cp:lastModifiedBy>
  <cp:lastPrinted>2022-05-17T00:38:00Z</cp:lastPrinted>
  <dcterms:modified xsi:type="dcterms:W3CDTF">2022-12-04T23:39:02Z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1049-11.2.0.11417</vt:lpwstr>
  </property>
  <property fmtid="{D5CDD505-2E9C-101B-9397-08002B2CF9AE}" pid="3" name="ICV">
    <vt:lpwstr>75D1BEA03B4D4632A7F447838DE58B24</vt:lpwstr>
  </property>
</Properties>
</file>