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E58" w:rsidRPr="00B73E58" w:rsidRDefault="00C63A53" w:rsidP="00B73E58">
      <w:pPr>
        <w:spacing w:after="0" w:line="240" w:lineRule="auto"/>
        <w:jc w:val="center"/>
        <w:rPr>
          <w:rFonts w:ascii="Times New Roman" w:hAnsi="Times New Roman" w:cs="Times New Roman"/>
          <w:b/>
          <w:bCs/>
          <w:sz w:val="32"/>
          <w:szCs w:val="32"/>
        </w:rPr>
      </w:pPr>
      <w:r w:rsidRPr="00B73E58">
        <w:rPr>
          <w:rFonts w:ascii="Times New Roman" w:hAnsi="Times New Roman" w:cs="Times New Roman"/>
          <w:b/>
          <w:bCs/>
          <w:sz w:val="32"/>
          <w:szCs w:val="32"/>
        </w:rPr>
        <w:t xml:space="preserve">Информация для предпринимателей, </w:t>
      </w:r>
    </w:p>
    <w:p w:rsidR="00C63A53" w:rsidRDefault="00C63A53" w:rsidP="00B73E58">
      <w:pPr>
        <w:spacing w:after="0" w:line="240" w:lineRule="auto"/>
        <w:jc w:val="center"/>
        <w:rPr>
          <w:rFonts w:ascii="Times New Roman" w:hAnsi="Times New Roman" w:cs="Times New Roman"/>
          <w:b/>
          <w:bCs/>
          <w:sz w:val="32"/>
          <w:szCs w:val="32"/>
        </w:rPr>
      </w:pPr>
      <w:proofErr w:type="gramStart"/>
      <w:r w:rsidRPr="00B73E58">
        <w:rPr>
          <w:rFonts w:ascii="Times New Roman" w:hAnsi="Times New Roman" w:cs="Times New Roman"/>
          <w:b/>
          <w:bCs/>
          <w:sz w:val="32"/>
          <w:szCs w:val="32"/>
        </w:rPr>
        <w:t>осуществляющих</w:t>
      </w:r>
      <w:proofErr w:type="gramEnd"/>
      <w:r w:rsidRPr="00B73E58">
        <w:rPr>
          <w:rFonts w:ascii="Times New Roman" w:hAnsi="Times New Roman" w:cs="Times New Roman"/>
          <w:b/>
          <w:bCs/>
          <w:sz w:val="32"/>
          <w:szCs w:val="32"/>
        </w:rPr>
        <w:t xml:space="preserve"> продажу АЛКОГОЛЬНОЙ ПРОДУКЦИИ.</w:t>
      </w:r>
    </w:p>
    <w:p w:rsidR="00B73E58" w:rsidRPr="00B73E58" w:rsidRDefault="00B73E58" w:rsidP="00B73E58">
      <w:pPr>
        <w:spacing w:after="0" w:line="240" w:lineRule="auto"/>
        <w:jc w:val="center"/>
        <w:rPr>
          <w:rFonts w:ascii="Times New Roman" w:hAnsi="Times New Roman" w:cs="Times New Roman"/>
          <w:b/>
          <w:bCs/>
          <w:sz w:val="16"/>
          <w:szCs w:val="16"/>
        </w:rPr>
      </w:pPr>
    </w:p>
    <w:p w:rsidR="00CB4E9B" w:rsidRPr="00E069EC" w:rsidRDefault="00C63A53" w:rsidP="00B73E58">
      <w:pPr>
        <w:spacing w:after="0" w:line="240" w:lineRule="auto"/>
        <w:ind w:firstLine="708"/>
        <w:jc w:val="both"/>
        <w:rPr>
          <w:rFonts w:ascii="Times New Roman" w:hAnsi="Times New Roman" w:cs="Times New Roman"/>
          <w:sz w:val="24"/>
          <w:szCs w:val="24"/>
        </w:rPr>
      </w:pPr>
      <w:r w:rsidRPr="00E069EC">
        <w:rPr>
          <w:rFonts w:ascii="Times New Roman" w:hAnsi="Times New Roman" w:cs="Times New Roman"/>
          <w:bCs/>
          <w:sz w:val="24"/>
          <w:szCs w:val="24"/>
        </w:rPr>
        <w:t xml:space="preserve">26.06.2020 в силу вступил </w:t>
      </w:r>
      <w:r w:rsidRPr="00B61AD4">
        <w:rPr>
          <w:rFonts w:ascii="Times New Roman" w:hAnsi="Times New Roman" w:cs="Times New Roman"/>
          <w:bCs/>
          <w:i/>
          <w:sz w:val="24"/>
          <w:szCs w:val="24"/>
        </w:rPr>
        <w:t>Федеральный закон «О виноградарстве и виноделии в Российской Федерации» № 468-ФЗ</w:t>
      </w:r>
      <w:r w:rsidRPr="00E069EC">
        <w:rPr>
          <w:rFonts w:ascii="Times New Roman" w:hAnsi="Times New Roman" w:cs="Times New Roman"/>
          <w:bCs/>
          <w:sz w:val="24"/>
          <w:szCs w:val="24"/>
        </w:rPr>
        <w:t xml:space="preserve"> (далее - ФЗ № 468), который в числе прочего, определяет особенности маркировки и розничной продажи винодельческой продукции (статья 26).</w:t>
      </w:r>
    </w:p>
    <w:p w:rsidR="00A26B74" w:rsidRPr="00A26B74" w:rsidRDefault="00A26B74" w:rsidP="00A26B74">
      <w:pPr>
        <w:spacing w:after="0" w:line="240" w:lineRule="auto"/>
        <w:ind w:firstLine="540"/>
        <w:jc w:val="both"/>
        <w:rPr>
          <w:rFonts w:ascii="Verdana" w:eastAsia="Times New Roman" w:hAnsi="Verdana" w:cs="Times New Roman"/>
          <w:sz w:val="21"/>
          <w:szCs w:val="21"/>
          <w:lang w:eastAsia="ru-RU"/>
        </w:rPr>
      </w:pPr>
      <w:r w:rsidRPr="00A26B74">
        <w:rPr>
          <w:rFonts w:ascii="Times New Roman" w:eastAsia="Times New Roman" w:hAnsi="Times New Roman" w:cs="Times New Roman"/>
          <w:sz w:val="24"/>
          <w:szCs w:val="24"/>
          <w:lang w:eastAsia="ru-RU"/>
        </w:rPr>
        <w:t>Производителями и лицами, осуществляющими розничную продажу винодельческой продукции, должно быть обеспечено доведение до сведения потребителя информации о сорте (сортах), месте происхождения и годе урожая винограда, используемого при производстве реализуемой винодельческой продукции, независимо от места ее производства.</w:t>
      </w:r>
    </w:p>
    <w:p w:rsidR="00A26B74" w:rsidRDefault="00A26B74" w:rsidP="00C63A53">
      <w:pPr>
        <w:spacing w:after="0" w:line="240" w:lineRule="auto"/>
        <w:ind w:firstLine="708"/>
        <w:jc w:val="both"/>
        <w:rPr>
          <w:rFonts w:ascii="Times New Roman" w:hAnsi="Times New Roman" w:cs="Times New Roman"/>
          <w:sz w:val="24"/>
          <w:szCs w:val="24"/>
        </w:rPr>
      </w:pPr>
    </w:p>
    <w:p w:rsidR="00C63A53" w:rsidRPr="00E069EC" w:rsidRDefault="00C63A53" w:rsidP="00C63A53">
      <w:pPr>
        <w:spacing w:after="0" w:line="240" w:lineRule="auto"/>
        <w:ind w:firstLine="708"/>
        <w:jc w:val="both"/>
        <w:rPr>
          <w:rFonts w:ascii="Times New Roman" w:hAnsi="Times New Roman" w:cs="Times New Roman"/>
          <w:sz w:val="24"/>
          <w:szCs w:val="24"/>
        </w:rPr>
      </w:pPr>
      <w:r w:rsidRPr="00E069EC">
        <w:rPr>
          <w:rFonts w:ascii="Times New Roman" w:hAnsi="Times New Roman" w:cs="Times New Roman"/>
          <w:sz w:val="24"/>
          <w:szCs w:val="24"/>
        </w:rPr>
        <w:t xml:space="preserve">В частности, ФЗ № 468 предусмотрено </w:t>
      </w:r>
      <w:r w:rsidRPr="00F3738A">
        <w:rPr>
          <w:rFonts w:ascii="Times New Roman" w:hAnsi="Times New Roman" w:cs="Times New Roman"/>
          <w:sz w:val="24"/>
          <w:szCs w:val="24"/>
          <w:u w:val="single"/>
        </w:rPr>
        <w:t>обязательность</w:t>
      </w:r>
      <w:r w:rsidRPr="00F3738A">
        <w:rPr>
          <w:rFonts w:ascii="Times New Roman" w:hAnsi="Times New Roman" w:cs="Times New Roman"/>
          <w:sz w:val="24"/>
          <w:szCs w:val="24"/>
        </w:rPr>
        <w:t xml:space="preserve"> </w:t>
      </w:r>
      <w:r w:rsidR="00F3738A" w:rsidRPr="00F3738A">
        <w:rPr>
          <w:rFonts w:ascii="Times New Roman" w:hAnsi="Times New Roman" w:cs="Times New Roman"/>
          <w:sz w:val="24"/>
          <w:szCs w:val="24"/>
        </w:rPr>
        <w:t>производителей и лиц, осуществляющих розничную продажу винодельческой продукции</w:t>
      </w:r>
      <w:r w:rsidR="00F3738A">
        <w:rPr>
          <w:rFonts w:ascii="Times New Roman" w:hAnsi="Times New Roman" w:cs="Times New Roman"/>
          <w:sz w:val="24"/>
          <w:szCs w:val="24"/>
        </w:rPr>
        <w:t xml:space="preserve">, </w:t>
      </w:r>
      <w:r w:rsidR="00F3738A" w:rsidRPr="00A26B74">
        <w:rPr>
          <w:rFonts w:ascii="Times New Roman" w:hAnsi="Times New Roman" w:cs="Times New Roman"/>
          <w:sz w:val="24"/>
          <w:szCs w:val="24"/>
          <w:u w:val="single"/>
        </w:rPr>
        <w:t xml:space="preserve"> </w:t>
      </w:r>
      <w:r w:rsidRPr="00E069EC">
        <w:rPr>
          <w:rFonts w:ascii="Times New Roman" w:hAnsi="Times New Roman" w:cs="Times New Roman"/>
          <w:sz w:val="24"/>
          <w:szCs w:val="24"/>
          <w:u w:val="single"/>
        </w:rPr>
        <w:t>дов</w:t>
      </w:r>
      <w:r w:rsidR="00F3738A">
        <w:rPr>
          <w:rFonts w:ascii="Times New Roman" w:hAnsi="Times New Roman" w:cs="Times New Roman"/>
          <w:sz w:val="24"/>
          <w:szCs w:val="24"/>
          <w:u w:val="single"/>
        </w:rPr>
        <w:t>одить</w:t>
      </w:r>
      <w:r w:rsidRPr="00E069EC">
        <w:rPr>
          <w:rFonts w:ascii="Times New Roman" w:hAnsi="Times New Roman" w:cs="Times New Roman"/>
          <w:sz w:val="24"/>
          <w:szCs w:val="24"/>
          <w:u w:val="single"/>
        </w:rPr>
        <w:t xml:space="preserve"> до сведения потребителя</w:t>
      </w:r>
      <w:r w:rsidR="00F3738A">
        <w:rPr>
          <w:rFonts w:ascii="Times New Roman" w:hAnsi="Times New Roman" w:cs="Times New Roman"/>
          <w:sz w:val="24"/>
          <w:szCs w:val="24"/>
          <w:u w:val="single"/>
        </w:rPr>
        <w:t xml:space="preserve"> информацию</w:t>
      </w:r>
      <w:r w:rsidRPr="00E069EC">
        <w:rPr>
          <w:rFonts w:ascii="Times New Roman" w:hAnsi="Times New Roman" w:cs="Times New Roman"/>
          <w:sz w:val="24"/>
          <w:szCs w:val="24"/>
          <w:u w:val="single"/>
        </w:rPr>
        <w:t xml:space="preserve"> о сорте или сортах, месте происхождения и годе урожая винограда.</w:t>
      </w:r>
      <w:r w:rsidRPr="00E069EC">
        <w:rPr>
          <w:rFonts w:ascii="Times New Roman" w:hAnsi="Times New Roman" w:cs="Times New Roman"/>
          <w:sz w:val="24"/>
          <w:szCs w:val="24"/>
        </w:rPr>
        <w:t xml:space="preserve"> Сведения о месте происхождения и годе урожая винограда указывается шрифтом, размер которого равен не менее 14 пунктам.</w:t>
      </w:r>
    </w:p>
    <w:p w:rsidR="00207804" w:rsidRPr="00E069EC" w:rsidRDefault="00207804" w:rsidP="00207804">
      <w:pPr>
        <w:spacing w:after="0" w:line="240" w:lineRule="auto"/>
        <w:ind w:firstLine="708"/>
        <w:jc w:val="both"/>
        <w:rPr>
          <w:rFonts w:ascii="Times New Roman" w:hAnsi="Times New Roman" w:cs="Times New Roman"/>
          <w:sz w:val="24"/>
          <w:szCs w:val="24"/>
          <w:u w:val="single"/>
        </w:rPr>
      </w:pPr>
      <w:r w:rsidRPr="00E069EC">
        <w:rPr>
          <w:rFonts w:ascii="Times New Roman" w:hAnsi="Times New Roman" w:cs="Times New Roman"/>
          <w:sz w:val="24"/>
          <w:szCs w:val="24"/>
          <w:u w:val="single"/>
        </w:rPr>
        <w:t>В наименовании алкогольных напитков, полученных брожением иного, чем</w:t>
      </w:r>
      <w:r w:rsidRPr="00E069EC">
        <w:rPr>
          <w:rFonts w:ascii="Times New Roman" w:hAnsi="Times New Roman" w:cs="Times New Roman"/>
          <w:sz w:val="24"/>
          <w:szCs w:val="24"/>
          <w:u w:val="single"/>
        </w:rPr>
        <w:t xml:space="preserve"> виноград, плода</w:t>
      </w:r>
      <w:r w:rsidRPr="00E069EC">
        <w:rPr>
          <w:rFonts w:ascii="Times New Roman" w:hAnsi="Times New Roman" w:cs="Times New Roman"/>
          <w:sz w:val="24"/>
          <w:szCs w:val="24"/>
          <w:u w:val="single"/>
        </w:rPr>
        <w:t xml:space="preserve"> </w:t>
      </w:r>
      <w:r w:rsidR="00AE1FC8">
        <w:rPr>
          <w:rFonts w:ascii="Times New Roman" w:hAnsi="Times New Roman" w:cs="Times New Roman"/>
          <w:sz w:val="24"/>
          <w:szCs w:val="24"/>
          <w:u w:val="single"/>
        </w:rPr>
        <w:t>ФЗ № 468</w:t>
      </w:r>
      <w:r w:rsidRPr="00E069EC">
        <w:rPr>
          <w:rFonts w:ascii="Times New Roman" w:hAnsi="Times New Roman" w:cs="Times New Roman"/>
          <w:sz w:val="24"/>
          <w:szCs w:val="24"/>
          <w:u w:val="single"/>
        </w:rPr>
        <w:t xml:space="preserve"> не</w:t>
      </w:r>
      <w:r w:rsidRPr="00E069EC">
        <w:rPr>
          <w:rFonts w:ascii="Times New Roman" w:hAnsi="Times New Roman" w:cs="Times New Roman"/>
          <w:sz w:val="24"/>
          <w:szCs w:val="24"/>
          <w:u w:val="single"/>
        </w:rPr>
        <w:t xml:space="preserve"> допускается</w:t>
      </w:r>
      <w:r w:rsidRPr="00E069EC">
        <w:rPr>
          <w:rFonts w:ascii="Times New Roman" w:hAnsi="Times New Roman" w:cs="Times New Roman"/>
          <w:sz w:val="24"/>
          <w:szCs w:val="24"/>
          <w:u w:val="single"/>
        </w:rPr>
        <w:t xml:space="preserve"> использование слова «вино» и производных от него слов и </w:t>
      </w:r>
      <w:r w:rsidRPr="00E069EC">
        <w:rPr>
          <w:rFonts w:ascii="Times New Roman" w:hAnsi="Times New Roman" w:cs="Times New Roman"/>
          <w:sz w:val="24"/>
          <w:szCs w:val="24"/>
          <w:u w:val="single"/>
        </w:rPr>
        <w:t>сло</w:t>
      </w:r>
      <w:r w:rsidRPr="00E069EC">
        <w:rPr>
          <w:rFonts w:ascii="Times New Roman" w:hAnsi="Times New Roman" w:cs="Times New Roman"/>
          <w:sz w:val="24"/>
          <w:szCs w:val="24"/>
          <w:u w:val="single"/>
        </w:rPr>
        <w:t>восочетаний.</w:t>
      </w:r>
    </w:p>
    <w:p w:rsidR="00207804" w:rsidRPr="00E069EC" w:rsidRDefault="00207804" w:rsidP="00207804">
      <w:pPr>
        <w:spacing w:after="0" w:line="240" w:lineRule="auto"/>
        <w:ind w:firstLine="708"/>
        <w:jc w:val="both"/>
        <w:rPr>
          <w:rFonts w:ascii="Times New Roman" w:hAnsi="Times New Roman" w:cs="Times New Roman"/>
          <w:sz w:val="24"/>
          <w:szCs w:val="24"/>
        </w:rPr>
      </w:pPr>
      <w:r w:rsidRPr="00E069EC">
        <w:rPr>
          <w:rFonts w:ascii="Times New Roman" w:hAnsi="Times New Roman" w:cs="Times New Roman"/>
          <w:sz w:val="24"/>
          <w:szCs w:val="24"/>
        </w:rPr>
        <w:t>Также на этикетке контрэтикетке, кольеретке виноградосодержащих алкогольных напитков, фактическое объемное содержание этилового</w:t>
      </w:r>
      <w:r w:rsidRPr="00E069EC">
        <w:rPr>
          <w:rFonts w:ascii="Times New Roman" w:hAnsi="Times New Roman" w:cs="Times New Roman"/>
          <w:sz w:val="24"/>
          <w:szCs w:val="24"/>
        </w:rPr>
        <w:t xml:space="preserve"> спирта</w:t>
      </w:r>
      <w:r w:rsidRPr="00E069EC">
        <w:rPr>
          <w:rFonts w:ascii="Times New Roman" w:hAnsi="Times New Roman" w:cs="Times New Roman"/>
          <w:sz w:val="24"/>
          <w:szCs w:val="24"/>
        </w:rPr>
        <w:t xml:space="preserve"> которых не превышает 22 %, должна указываться ин</w:t>
      </w:r>
      <w:r w:rsidRPr="00E069EC">
        <w:rPr>
          <w:rFonts w:ascii="Times New Roman" w:hAnsi="Times New Roman" w:cs="Times New Roman"/>
          <w:sz w:val="24"/>
          <w:szCs w:val="24"/>
        </w:rPr>
        <w:t>формация о том, что да</w:t>
      </w:r>
      <w:r w:rsidRPr="00E069EC">
        <w:rPr>
          <w:rFonts w:ascii="Times New Roman" w:hAnsi="Times New Roman" w:cs="Times New Roman"/>
          <w:sz w:val="24"/>
          <w:szCs w:val="24"/>
        </w:rPr>
        <w:t xml:space="preserve">нная алкогольная продукция не является вином, путем размещения надписи: «НЕ ЯВЛЯЕТСЯ ВИНОМ», которая должна составлять не менее одной пятой </w:t>
      </w:r>
      <w:r w:rsidRPr="00E069EC">
        <w:rPr>
          <w:rFonts w:ascii="Times New Roman" w:hAnsi="Times New Roman" w:cs="Times New Roman"/>
          <w:sz w:val="24"/>
          <w:szCs w:val="24"/>
        </w:rPr>
        <w:t>от</w:t>
      </w:r>
      <w:r w:rsidRPr="00E069EC">
        <w:rPr>
          <w:rFonts w:ascii="Times New Roman" w:hAnsi="Times New Roman" w:cs="Times New Roman"/>
          <w:sz w:val="24"/>
          <w:szCs w:val="24"/>
        </w:rPr>
        <w:t xml:space="preserve"> общей площади </w:t>
      </w:r>
      <w:proofErr w:type="gramStart"/>
      <w:r w:rsidRPr="00E069EC">
        <w:rPr>
          <w:rFonts w:ascii="Times New Roman" w:hAnsi="Times New Roman" w:cs="Times New Roman"/>
          <w:sz w:val="24"/>
          <w:szCs w:val="24"/>
        </w:rPr>
        <w:t>соответствующих</w:t>
      </w:r>
      <w:proofErr w:type="gramEnd"/>
      <w:r w:rsidRPr="00E069EC">
        <w:rPr>
          <w:rFonts w:ascii="Times New Roman" w:hAnsi="Times New Roman" w:cs="Times New Roman"/>
          <w:sz w:val="24"/>
          <w:szCs w:val="24"/>
        </w:rPr>
        <w:t xml:space="preserve"> этикетки и контрэтикетки.</w:t>
      </w:r>
    </w:p>
    <w:p w:rsidR="008173F1" w:rsidRPr="00E069EC" w:rsidRDefault="008173F1" w:rsidP="008173F1">
      <w:pPr>
        <w:spacing w:after="0" w:line="240" w:lineRule="auto"/>
        <w:ind w:firstLine="708"/>
        <w:jc w:val="both"/>
        <w:rPr>
          <w:rFonts w:ascii="Times New Roman" w:hAnsi="Times New Roman" w:cs="Times New Roman"/>
          <w:sz w:val="24"/>
          <w:szCs w:val="24"/>
        </w:rPr>
      </w:pPr>
      <w:proofErr w:type="gramStart"/>
      <w:r w:rsidRPr="00E069EC">
        <w:rPr>
          <w:rFonts w:ascii="Times New Roman" w:hAnsi="Times New Roman" w:cs="Times New Roman"/>
          <w:sz w:val="24"/>
          <w:szCs w:val="24"/>
        </w:rPr>
        <w:t xml:space="preserve">В соответствии с частью 4 статьи 26 </w:t>
      </w:r>
      <w:r w:rsidRPr="00E069EC">
        <w:rPr>
          <w:rFonts w:ascii="Times New Roman" w:hAnsi="Times New Roman" w:cs="Times New Roman"/>
          <w:sz w:val="24"/>
          <w:szCs w:val="24"/>
        </w:rPr>
        <w:t xml:space="preserve">ФЗ </w:t>
      </w:r>
      <w:r w:rsidRPr="00E069EC">
        <w:rPr>
          <w:rFonts w:ascii="Times New Roman" w:hAnsi="Times New Roman" w:cs="Times New Roman"/>
          <w:sz w:val="24"/>
          <w:szCs w:val="24"/>
        </w:rPr>
        <w:t>№ 468 предусмотрено, что в случае указания в наименовании алкогольной продукции слова «вино» и производных от него слов и словосочетаний с нарушением положений настоящего Федерального закона, такая продукция признается фальсифицированной (идентификационный признаки алкогольной продукции, являющейся объектом регулирования Федерального закона № 468-ФЗ, определены в статье 3 и главе 3 этого закона).</w:t>
      </w:r>
      <w:proofErr w:type="gramEnd"/>
    </w:p>
    <w:p w:rsidR="008173F1" w:rsidRPr="00E069EC" w:rsidRDefault="008173F1" w:rsidP="008173F1">
      <w:pPr>
        <w:spacing w:after="0" w:line="240" w:lineRule="auto"/>
        <w:ind w:firstLine="708"/>
        <w:jc w:val="both"/>
        <w:rPr>
          <w:rFonts w:ascii="Times New Roman" w:hAnsi="Times New Roman" w:cs="Times New Roman"/>
          <w:sz w:val="24"/>
          <w:szCs w:val="24"/>
        </w:rPr>
      </w:pPr>
      <w:r w:rsidRPr="00E069EC">
        <w:rPr>
          <w:rFonts w:ascii="Times New Roman" w:hAnsi="Times New Roman" w:cs="Times New Roman"/>
          <w:sz w:val="24"/>
          <w:szCs w:val="24"/>
        </w:rPr>
        <w:t xml:space="preserve">Обращаем внимание, что в силу требований статьи 47 </w:t>
      </w:r>
      <w:r w:rsidRPr="00E069EC">
        <w:rPr>
          <w:rFonts w:ascii="Times New Roman" w:hAnsi="Times New Roman" w:cs="Times New Roman"/>
          <w:sz w:val="24"/>
          <w:szCs w:val="24"/>
        </w:rPr>
        <w:t>ФЗ</w:t>
      </w:r>
      <w:r w:rsidRPr="00E069EC">
        <w:rPr>
          <w:rFonts w:ascii="Times New Roman" w:hAnsi="Times New Roman" w:cs="Times New Roman"/>
          <w:sz w:val="24"/>
          <w:szCs w:val="24"/>
        </w:rPr>
        <w:t xml:space="preserve"> № 468 фальсифицированная винодельческая продукция или недоброкачественная винодельческая продукция, произведенные на территории Российской Федерации, подлежат изъятию и последующему уничтожению. Ввезенная на территорию Российской Федерации фальсифицированная винодельческая продукция, недоброкачественная винодельческая продукция, подлежат изъятию и последующему уничтожению или вывозу с территории Российской Федерации.</w:t>
      </w:r>
    </w:p>
    <w:p w:rsidR="008173F1" w:rsidRPr="00E069EC" w:rsidRDefault="008173F1" w:rsidP="008173F1">
      <w:pPr>
        <w:spacing w:after="0" w:line="240" w:lineRule="auto"/>
        <w:ind w:firstLine="708"/>
        <w:jc w:val="both"/>
        <w:rPr>
          <w:rFonts w:ascii="Times New Roman" w:hAnsi="Times New Roman" w:cs="Times New Roman"/>
          <w:sz w:val="24"/>
          <w:szCs w:val="24"/>
        </w:rPr>
      </w:pPr>
      <w:proofErr w:type="gramStart"/>
      <w:r w:rsidRPr="00E069EC">
        <w:rPr>
          <w:rFonts w:ascii="Times New Roman" w:hAnsi="Times New Roman" w:cs="Times New Roman"/>
          <w:sz w:val="24"/>
          <w:szCs w:val="24"/>
        </w:rPr>
        <w:t>Все расходы, связанные с вывозом фальсифицированной винодельческой продукции, недоброкачественной винодельческой продукции с территории Российской Федерации или ее уничтожение проводятся за счет лица, осуществившего ввоз такой продукции на территорию Российской Федерации, или ее владельцем.</w:t>
      </w:r>
      <w:proofErr w:type="gramEnd"/>
    </w:p>
    <w:p w:rsidR="008173F1" w:rsidRPr="00E069EC" w:rsidRDefault="008173F1" w:rsidP="008173F1">
      <w:pPr>
        <w:spacing w:after="0" w:line="240" w:lineRule="auto"/>
        <w:ind w:firstLine="708"/>
        <w:jc w:val="both"/>
        <w:rPr>
          <w:rFonts w:ascii="Times New Roman" w:hAnsi="Times New Roman" w:cs="Times New Roman"/>
          <w:b/>
          <w:sz w:val="24"/>
          <w:szCs w:val="24"/>
        </w:rPr>
      </w:pPr>
      <w:proofErr w:type="gramStart"/>
      <w:r w:rsidRPr="00E069EC">
        <w:rPr>
          <w:rFonts w:ascii="Times New Roman" w:hAnsi="Times New Roman" w:cs="Times New Roman"/>
          <w:sz w:val="24"/>
          <w:szCs w:val="24"/>
        </w:rPr>
        <w:t xml:space="preserve">Также статьей 26 </w:t>
      </w:r>
      <w:r w:rsidR="00AE1FC8">
        <w:rPr>
          <w:rFonts w:ascii="Times New Roman" w:hAnsi="Times New Roman" w:cs="Times New Roman"/>
          <w:sz w:val="24"/>
          <w:szCs w:val="24"/>
        </w:rPr>
        <w:t>ФЗ</w:t>
      </w:r>
      <w:r w:rsidRPr="00E069EC">
        <w:rPr>
          <w:rFonts w:ascii="Times New Roman" w:hAnsi="Times New Roman" w:cs="Times New Roman"/>
          <w:sz w:val="24"/>
          <w:szCs w:val="24"/>
        </w:rPr>
        <w:t xml:space="preserve"> № 468 установлены </w:t>
      </w:r>
      <w:r w:rsidRPr="00E069EC">
        <w:rPr>
          <w:rFonts w:ascii="Times New Roman" w:hAnsi="Times New Roman" w:cs="Times New Roman"/>
          <w:b/>
          <w:sz w:val="24"/>
          <w:szCs w:val="24"/>
        </w:rPr>
        <w:t xml:space="preserve">особенности розничной продажи виноградосодержащих алкогольных напитков, фактическое объемное содержание этилового спирта в которых не превышает 22 %. </w:t>
      </w:r>
      <w:r w:rsidRPr="00E069EC">
        <w:rPr>
          <w:rFonts w:ascii="Times New Roman" w:hAnsi="Times New Roman" w:cs="Times New Roman"/>
          <w:sz w:val="24"/>
          <w:szCs w:val="24"/>
        </w:rPr>
        <w:t xml:space="preserve">Так, согласно новеллам законодательного акта, </w:t>
      </w:r>
      <w:r w:rsidRPr="00E069EC">
        <w:rPr>
          <w:rFonts w:ascii="Times New Roman" w:hAnsi="Times New Roman" w:cs="Times New Roman"/>
          <w:b/>
          <w:sz w:val="24"/>
          <w:szCs w:val="24"/>
          <w:u w:val="single"/>
        </w:rPr>
        <w:t>в торговом зале или ином месте продажи данной алкогольной продукции размещение (выкладка) таких напитков должно осуществляться отдельно от вина, крепленого вина, игристого вина способом, позволяющим визуально отделить такую продукцию от вина, крепленого вина</w:t>
      </w:r>
      <w:proofErr w:type="gramEnd"/>
      <w:r w:rsidRPr="00E069EC">
        <w:rPr>
          <w:rFonts w:ascii="Times New Roman" w:hAnsi="Times New Roman" w:cs="Times New Roman"/>
          <w:b/>
          <w:sz w:val="24"/>
          <w:szCs w:val="24"/>
          <w:u w:val="single"/>
        </w:rPr>
        <w:t>, игристого</w:t>
      </w:r>
      <w:r w:rsidR="00AA35B5" w:rsidRPr="00E069EC">
        <w:rPr>
          <w:rFonts w:ascii="Times New Roman" w:hAnsi="Times New Roman" w:cs="Times New Roman"/>
          <w:b/>
          <w:sz w:val="24"/>
          <w:szCs w:val="24"/>
          <w:u w:val="single"/>
        </w:rPr>
        <w:t xml:space="preserve"> вина, сопровождаться </w:t>
      </w:r>
      <w:r w:rsidRPr="00E069EC">
        <w:rPr>
          <w:rFonts w:ascii="Times New Roman" w:hAnsi="Times New Roman" w:cs="Times New Roman"/>
          <w:b/>
          <w:sz w:val="24"/>
          <w:szCs w:val="24"/>
          <w:u w:val="single"/>
        </w:rPr>
        <w:t>ин</w:t>
      </w:r>
      <w:r w:rsidR="00AA35B5" w:rsidRPr="00E069EC">
        <w:rPr>
          <w:rFonts w:ascii="Times New Roman" w:hAnsi="Times New Roman" w:cs="Times New Roman"/>
          <w:b/>
          <w:sz w:val="24"/>
          <w:szCs w:val="24"/>
          <w:u w:val="single"/>
        </w:rPr>
        <w:t>ф</w:t>
      </w:r>
      <w:r w:rsidRPr="00E069EC">
        <w:rPr>
          <w:rFonts w:ascii="Times New Roman" w:hAnsi="Times New Roman" w:cs="Times New Roman"/>
          <w:b/>
          <w:sz w:val="24"/>
          <w:szCs w:val="24"/>
          <w:u w:val="single"/>
        </w:rPr>
        <w:t>ормационной надписью: «ПРОДУКЦИЯ НЕ ЯВЛЯЕТСЯ ВИНОМ»</w:t>
      </w:r>
      <w:r w:rsidRPr="00E069EC">
        <w:rPr>
          <w:rFonts w:ascii="Times New Roman" w:hAnsi="Times New Roman" w:cs="Times New Roman"/>
          <w:b/>
          <w:sz w:val="24"/>
          <w:szCs w:val="24"/>
        </w:rPr>
        <w:t>.</w:t>
      </w:r>
    </w:p>
    <w:p w:rsidR="00FA4ABD" w:rsidRPr="00E069EC" w:rsidRDefault="00FA4ABD" w:rsidP="00FA4ABD">
      <w:pPr>
        <w:spacing w:after="0" w:line="240" w:lineRule="auto"/>
        <w:ind w:firstLine="708"/>
        <w:jc w:val="both"/>
        <w:rPr>
          <w:rFonts w:ascii="Times New Roman" w:hAnsi="Times New Roman" w:cs="Times New Roman"/>
          <w:sz w:val="24"/>
          <w:szCs w:val="24"/>
        </w:rPr>
      </w:pPr>
      <w:r w:rsidRPr="00E069EC">
        <w:rPr>
          <w:rFonts w:ascii="Times New Roman" w:hAnsi="Times New Roman" w:cs="Times New Roman"/>
          <w:sz w:val="24"/>
          <w:szCs w:val="24"/>
        </w:rPr>
        <w:t>При розничной продаже российск</w:t>
      </w:r>
      <w:r w:rsidRPr="00E069EC">
        <w:rPr>
          <w:rFonts w:ascii="Times New Roman" w:hAnsi="Times New Roman" w:cs="Times New Roman"/>
          <w:sz w:val="24"/>
          <w:szCs w:val="24"/>
        </w:rPr>
        <w:t xml:space="preserve">их вин защищенного </w:t>
      </w:r>
      <w:proofErr w:type="gramStart"/>
      <w:r w:rsidRPr="00E069EC">
        <w:rPr>
          <w:rFonts w:ascii="Times New Roman" w:hAnsi="Times New Roman" w:cs="Times New Roman"/>
          <w:sz w:val="24"/>
          <w:szCs w:val="24"/>
        </w:rPr>
        <w:t>наименования</w:t>
      </w:r>
      <w:proofErr w:type="gramEnd"/>
      <w:r w:rsidRPr="00E069EC">
        <w:rPr>
          <w:rFonts w:ascii="Times New Roman" w:hAnsi="Times New Roman" w:cs="Times New Roman"/>
          <w:sz w:val="24"/>
          <w:szCs w:val="24"/>
        </w:rPr>
        <w:t xml:space="preserve"> а также вин, крепленых вин, иг</w:t>
      </w:r>
      <w:r w:rsidRPr="00E069EC">
        <w:rPr>
          <w:rFonts w:ascii="Times New Roman" w:hAnsi="Times New Roman" w:cs="Times New Roman"/>
          <w:sz w:val="24"/>
          <w:szCs w:val="24"/>
        </w:rPr>
        <w:t xml:space="preserve">ристых вин, полностью (на 100%) произведенных из </w:t>
      </w:r>
      <w:r w:rsidRPr="00E069EC">
        <w:rPr>
          <w:rFonts w:ascii="Times New Roman" w:hAnsi="Times New Roman" w:cs="Times New Roman"/>
          <w:sz w:val="24"/>
          <w:szCs w:val="24"/>
        </w:rPr>
        <w:t>винограда, выращенного на территории Российской Федерации (вино России), в торговом</w:t>
      </w:r>
      <w:r w:rsidRPr="00E069EC">
        <w:rPr>
          <w:rFonts w:ascii="Times New Roman" w:hAnsi="Times New Roman" w:cs="Times New Roman"/>
          <w:sz w:val="24"/>
          <w:szCs w:val="24"/>
        </w:rPr>
        <w:t xml:space="preserve"> зале или ином месте продажи их</w:t>
      </w:r>
      <w:r w:rsidRPr="00E069EC">
        <w:rPr>
          <w:rFonts w:ascii="Times New Roman" w:hAnsi="Times New Roman" w:cs="Times New Roman"/>
          <w:sz w:val="24"/>
          <w:szCs w:val="24"/>
        </w:rPr>
        <w:t xml:space="preserve"> размещение (выкладка) должно </w:t>
      </w:r>
      <w:r w:rsidRPr="00E069EC">
        <w:rPr>
          <w:rFonts w:ascii="Times New Roman" w:hAnsi="Times New Roman" w:cs="Times New Roman"/>
          <w:sz w:val="24"/>
          <w:szCs w:val="24"/>
        </w:rPr>
        <w:t>сопровождаться надписью «ВИНО РОССИИ».</w:t>
      </w:r>
    </w:p>
    <w:p w:rsidR="00610B59" w:rsidRPr="00E069EC" w:rsidRDefault="00610B59" w:rsidP="00610B59">
      <w:pPr>
        <w:spacing w:after="0" w:line="240" w:lineRule="auto"/>
        <w:ind w:firstLine="708"/>
        <w:jc w:val="both"/>
        <w:rPr>
          <w:rFonts w:ascii="Times New Roman" w:hAnsi="Times New Roman" w:cs="Times New Roman"/>
          <w:i/>
          <w:sz w:val="24"/>
          <w:szCs w:val="24"/>
        </w:rPr>
      </w:pPr>
      <w:r w:rsidRPr="00E069EC">
        <w:rPr>
          <w:rFonts w:ascii="Times New Roman" w:hAnsi="Times New Roman" w:cs="Times New Roman"/>
          <w:i/>
          <w:sz w:val="24"/>
          <w:szCs w:val="24"/>
        </w:rPr>
        <w:t xml:space="preserve">Одновременно обращаем внимание, что </w:t>
      </w:r>
      <w:r w:rsidRPr="00E069EC">
        <w:rPr>
          <w:rFonts w:ascii="Times New Roman" w:hAnsi="Times New Roman" w:cs="Times New Roman"/>
          <w:i/>
          <w:sz w:val="24"/>
          <w:szCs w:val="24"/>
        </w:rPr>
        <w:t>ФЗ</w:t>
      </w:r>
      <w:r w:rsidRPr="00E069EC">
        <w:rPr>
          <w:rFonts w:ascii="Times New Roman" w:hAnsi="Times New Roman" w:cs="Times New Roman"/>
          <w:i/>
          <w:sz w:val="24"/>
          <w:szCs w:val="24"/>
        </w:rPr>
        <w:t xml:space="preserve"> № 468 применяется к правоотношениям, возникшим после дня вступления его в силу</w:t>
      </w:r>
      <w:r w:rsidRPr="00E069EC">
        <w:rPr>
          <w:rFonts w:ascii="Times New Roman" w:hAnsi="Times New Roman" w:cs="Times New Roman"/>
          <w:i/>
          <w:sz w:val="24"/>
          <w:szCs w:val="24"/>
        </w:rPr>
        <w:t xml:space="preserve">, </w:t>
      </w:r>
      <w:r w:rsidRPr="00E069EC">
        <w:rPr>
          <w:rFonts w:ascii="Times New Roman" w:hAnsi="Times New Roman" w:cs="Times New Roman"/>
          <w:sz w:val="24"/>
          <w:szCs w:val="24"/>
        </w:rPr>
        <w:t>с учетом условий, определенных в статье 46.</w:t>
      </w:r>
    </w:p>
    <w:p w:rsidR="00610B59" w:rsidRPr="00E069EC" w:rsidRDefault="00610B59" w:rsidP="00610B59">
      <w:pPr>
        <w:spacing w:after="0" w:line="240" w:lineRule="auto"/>
        <w:ind w:firstLine="708"/>
        <w:jc w:val="both"/>
        <w:rPr>
          <w:rFonts w:ascii="Times New Roman" w:hAnsi="Times New Roman" w:cs="Times New Roman"/>
          <w:sz w:val="24"/>
          <w:szCs w:val="24"/>
        </w:rPr>
      </w:pPr>
      <w:proofErr w:type="gramStart"/>
      <w:r w:rsidRPr="00E069EC">
        <w:rPr>
          <w:rFonts w:ascii="Times New Roman" w:hAnsi="Times New Roman" w:cs="Times New Roman"/>
          <w:sz w:val="24"/>
          <w:szCs w:val="24"/>
        </w:rPr>
        <w:t xml:space="preserve">За нарушение обязательных требований, предъявляемых </w:t>
      </w:r>
      <w:r w:rsidRPr="00E069EC">
        <w:rPr>
          <w:rFonts w:ascii="Times New Roman" w:hAnsi="Times New Roman" w:cs="Times New Roman"/>
          <w:sz w:val="24"/>
          <w:szCs w:val="24"/>
        </w:rPr>
        <w:t>ФЗ</w:t>
      </w:r>
      <w:r w:rsidRPr="00E069EC">
        <w:rPr>
          <w:rFonts w:ascii="Times New Roman" w:hAnsi="Times New Roman" w:cs="Times New Roman"/>
          <w:sz w:val="24"/>
          <w:szCs w:val="24"/>
        </w:rPr>
        <w:t xml:space="preserve"> № 468 к информации для потребителей и особенностям</w:t>
      </w:r>
      <w:r w:rsidRPr="00E069EC">
        <w:rPr>
          <w:rFonts w:ascii="Times New Roman" w:hAnsi="Times New Roman" w:cs="Times New Roman"/>
          <w:sz w:val="24"/>
          <w:szCs w:val="24"/>
        </w:rPr>
        <w:t xml:space="preserve"> розничной продажи алкогольной и спиртосодержащей продукции (поименованных выше), административная ответственность может наступать по части 3 статьи 14.16 (штраф на должностных лиц – 20тыс.-40тыс. руб., на юридических лиц 100тыс.-300тыс. </w:t>
      </w:r>
      <w:proofErr w:type="spellStart"/>
      <w:r w:rsidRPr="00E069EC">
        <w:rPr>
          <w:rFonts w:ascii="Times New Roman" w:hAnsi="Times New Roman" w:cs="Times New Roman"/>
          <w:sz w:val="24"/>
          <w:szCs w:val="24"/>
        </w:rPr>
        <w:t>руб</w:t>
      </w:r>
      <w:proofErr w:type="spellEnd"/>
      <w:r w:rsidRPr="00E069EC">
        <w:rPr>
          <w:rFonts w:ascii="Times New Roman" w:hAnsi="Times New Roman" w:cs="Times New Roman"/>
          <w:sz w:val="24"/>
          <w:szCs w:val="24"/>
        </w:rPr>
        <w:t>,</w:t>
      </w:r>
      <w:r w:rsidR="00FE04CF" w:rsidRPr="00E069EC">
        <w:rPr>
          <w:rFonts w:ascii="Times New Roman" w:hAnsi="Times New Roman" w:cs="Times New Roman"/>
          <w:sz w:val="24"/>
          <w:szCs w:val="24"/>
        </w:rPr>
        <w:t>),</w:t>
      </w:r>
      <w:r w:rsidRPr="00E069EC">
        <w:rPr>
          <w:rFonts w:ascii="Times New Roman" w:hAnsi="Times New Roman" w:cs="Times New Roman"/>
          <w:sz w:val="24"/>
          <w:szCs w:val="24"/>
        </w:rPr>
        <w:t xml:space="preserve"> части 2 статьи 14.7</w:t>
      </w:r>
      <w:r w:rsidR="00FE04CF" w:rsidRPr="00E069EC">
        <w:rPr>
          <w:rFonts w:ascii="Times New Roman" w:hAnsi="Times New Roman" w:cs="Times New Roman"/>
          <w:sz w:val="24"/>
          <w:szCs w:val="24"/>
        </w:rPr>
        <w:t xml:space="preserve"> (штраф на граждан- 3тыс.-5 тыс. руб. должностных лиц – </w:t>
      </w:r>
      <w:r w:rsidR="00BC3450" w:rsidRPr="00E069EC">
        <w:rPr>
          <w:rFonts w:ascii="Times New Roman" w:hAnsi="Times New Roman" w:cs="Times New Roman"/>
          <w:sz w:val="24"/>
          <w:szCs w:val="24"/>
        </w:rPr>
        <w:t>12</w:t>
      </w:r>
      <w:r w:rsidR="00FE04CF" w:rsidRPr="00E069EC">
        <w:rPr>
          <w:rFonts w:ascii="Times New Roman" w:hAnsi="Times New Roman" w:cs="Times New Roman"/>
          <w:sz w:val="24"/>
          <w:szCs w:val="24"/>
        </w:rPr>
        <w:t>тыс.-</w:t>
      </w:r>
      <w:r w:rsidR="00BC3450" w:rsidRPr="00E069EC">
        <w:rPr>
          <w:rFonts w:ascii="Times New Roman" w:hAnsi="Times New Roman" w:cs="Times New Roman"/>
          <w:sz w:val="24"/>
          <w:szCs w:val="24"/>
        </w:rPr>
        <w:t>20</w:t>
      </w:r>
      <w:r w:rsidR="00FE04CF" w:rsidRPr="00E069EC">
        <w:rPr>
          <w:rFonts w:ascii="Times New Roman" w:hAnsi="Times New Roman" w:cs="Times New Roman"/>
          <w:sz w:val="24"/>
          <w:szCs w:val="24"/>
        </w:rPr>
        <w:t>тыс. руб., на</w:t>
      </w:r>
      <w:proofErr w:type="gramEnd"/>
      <w:r w:rsidR="00FE04CF" w:rsidRPr="00E069EC">
        <w:rPr>
          <w:rFonts w:ascii="Times New Roman" w:hAnsi="Times New Roman" w:cs="Times New Roman"/>
          <w:sz w:val="24"/>
          <w:szCs w:val="24"/>
        </w:rPr>
        <w:t xml:space="preserve"> юридических лиц 100тыс.-</w:t>
      </w:r>
      <w:r w:rsidR="00BC3450" w:rsidRPr="00E069EC">
        <w:rPr>
          <w:rFonts w:ascii="Times New Roman" w:hAnsi="Times New Roman" w:cs="Times New Roman"/>
          <w:sz w:val="24"/>
          <w:szCs w:val="24"/>
        </w:rPr>
        <w:t>5</w:t>
      </w:r>
      <w:r w:rsidR="00FE04CF" w:rsidRPr="00E069EC">
        <w:rPr>
          <w:rFonts w:ascii="Times New Roman" w:hAnsi="Times New Roman" w:cs="Times New Roman"/>
          <w:sz w:val="24"/>
          <w:szCs w:val="24"/>
        </w:rPr>
        <w:t>00тыс. руб</w:t>
      </w:r>
      <w:r w:rsidR="00BC3450" w:rsidRPr="00E069EC">
        <w:rPr>
          <w:rFonts w:ascii="Times New Roman" w:hAnsi="Times New Roman" w:cs="Times New Roman"/>
          <w:sz w:val="24"/>
          <w:szCs w:val="24"/>
        </w:rPr>
        <w:t>.)</w:t>
      </w:r>
      <w:r w:rsidR="00FE04CF" w:rsidRPr="00E069EC">
        <w:rPr>
          <w:rFonts w:ascii="Times New Roman" w:hAnsi="Times New Roman" w:cs="Times New Roman"/>
          <w:sz w:val="24"/>
          <w:szCs w:val="24"/>
        </w:rPr>
        <w:t>,</w:t>
      </w:r>
      <w:r w:rsidRPr="00E069EC">
        <w:rPr>
          <w:rFonts w:ascii="Times New Roman" w:hAnsi="Times New Roman" w:cs="Times New Roman"/>
          <w:sz w:val="24"/>
          <w:szCs w:val="24"/>
        </w:rPr>
        <w:t xml:space="preserve"> и части 1 ст. 14.8</w:t>
      </w:r>
      <w:r w:rsidR="00BC3450" w:rsidRPr="00E069EC">
        <w:rPr>
          <w:rFonts w:ascii="Times New Roman" w:hAnsi="Times New Roman" w:cs="Times New Roman"/>
          <w:sz w:val="24"/>
          <w:szCs w:val="24"/>
        </w:rPr>
        <w:t xml:space="preserve"> (</w:t>
      </w:r>
      <w:r w:rsidR="00BE2C21" w:rsidRPr="00E069EC">
        <w:rPr>
          <w:rFonts w:ascii="Times New Roman" w:hAnsi="Times New Roman" w:cs="Times New Roman"/>
          <w:sz w:val="24"/>
          <w:szCs w:val="24"/>
        </w:rPr>
        <w:t xml:space="preserve">предупреждение или </w:t>
      </w:r>
      <w:r w:rsidR="00BC3450" w:rsidRPr="00E069EC">
        <w:rPr>
          <w:rFonts w:ascii="Times New Roman" w:hAnsi="Times New Roman" w:cs="Times New Roman"/>
          <w:sz w:val="24"/>
          <w:szCs w:val="24"/>
        </w:rPr>
        <w:t xml:space="preserve">штраф </w:t>
      </w:r>
      <w:r w:rsidR="00BE2C21" w:rsidRPr="00E069EC">
        <w:rPr>
          <w:rFonts w:ascii="Times New Roman" w:hAnsi="Times New Roman" w:cs="Times New Roman"/>
          <w:sz w:val="24"/>
          <w:szCs w:val="24"/>
        </w:rPr>
        <w:t xml:space="preserve">на </w:t>
      </w:r>
      <w:r w:rsidR="00BC3450" w:rsidRPr="00E069EC">
        <w:rPr>
          <w:rFonts w:ascii="Times New Roman" w:hAnsi="Times New Roman" w:cs="Times New Roman"/>
          <w:sz w:val="24"/>
          <w:szCs w:val="24"/>
        </w:rPr>
        <w:t xml:space="preserve">должностных лиц – </w:t>
      </w:r>
      <w:r w:rsidR="00BE2C21" w:rsidRPr="00E069EC">
        <w:rPr>
          <w:rFonts w:ascii="Times New Roman" w:hAnsi="Times New Roman" w:cs="Times New Roman"/>
          <w:sz w:val="24"/>
          <w:szCs w:val="24"/>
        </w:rPr>
        <w:t>500</w:t>
      </w:r>
      <w:r w:rsidR="00BC3450" w:rsidRPr="00E069EC">
        <w:rPr>
          <w:rFonts w:ascii="Times New Roman" w:hAnsi="Times New Roman" w:cs="Times New Roman"/>
          <w:sz w:val="24"/>
          <w:szCs w:val="24"/>
        </w:rPr>
        <w:t>-</w:t>
      </w:r>
      <w:r w:rsidR="00BE2C21" w:rsidRPr="00E069EC">
        <w:rPr>
          <w:rFonts w:ascii="Times New Roman" w:hAnsi="Times New Roman" w:cs="Times New Roman"/>
          <w:sz w:val="24"/>
          <w:szCs w:val="24"/>
        </w:rPr>
        <w:t>1</w:t>
      </w:r>
      <w:r w:rsidR="00BC3450" w:rsidRPr="00E069EC">
        <w:rPr>
          <w:rFonts w:ascii="Times New Roman" w:hAnsi="Times New Roman" w:cs="Times New Roman"/>
          <w:sz w:val="24"/>
          <w:szCs w:val="24"/>
        </w:rPr>
        <w:t xml:space="preserve">тыс. руб., на юридических лиц </w:t>
      </w:r>
      <w:r w:rsidR="00BE2C21" w:rsidRPr="00E069EC">
        <w:rPr>
          <w:rFonts w:ascii="Times New Roman" w:hAnsi="Times New Roman" w:cs="Times New Roman"/>
          <w:sz w:val="24"/>
          <w:szCs w:val="24"/>
        </w:rPr>
        <w:t>5</w:t>
      </w:r>
      <w:r w:rsidR="00BC3450" w:rsidRPr="00E069EC">
        <w:rPr>
          <w:rFonts w:ascii="Times New Roman" w:hAnsi="Times New Roman" w:cs="Times New Roman"/>
          <w:sz w:val="24"/>
          <w:szCs w:val="24"/>
        </w:rPr>
        <w:t>тыс.-</w:t>
      </w:r>
      <w:r w:rsidR="00BE2C21" w:rsidRPr="00E069EC">
        <w:rPr>
          <w:rFonts w:ascii="Times New Roman" w:hAnsi="Times New Roman" w:cs="Times New Roman"/>
          <w:sz w:val="24"/>
          <w:szCs w:val="24"/>
        </w:rPr>
        <w:t>10</w:t>
      </w:r>
      <w:r w:rsidR="00BC3450" w:rsidRPr="00E069EC">
        <w:rPr>
          <w:rFonts w:ascii="Times New Roman" w:hAnsi="Times New Roman" w:cs="Times New Roman"/>
          <w:sz w:val="24"/>
          <w:szCs w:val="24"/>
        </w:rPr>
        <w:t>тыс. руб.)</w:t>
      </w:r>
      <w:r w:rsidRPr="00E069EC">
        <w:rPr>
          <w:rFonts w:ascii="Times New Roman" w:hAnsi="Times New Roman" w:cs="Times New Roman"/>
          <w:sz w:val="24"/>
          <w:szCs w:val="24"/>
        </w:rPr>
        <w:t xml:space="preserve"> Кодекса Российской Федерации об административных правонарушениях.</w:t>
      </w:r>
    </w:p>
    <w:sectPr w:rsidR="00610B59" w:rsidRPr="00E069EC" w:rsidSect="004A07EE">
      <w:pgSz w:w="11906" w:h="16838"/>
      <w:pgMar w:top="284" w:right="566" w:bottom="284"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proofState w:spelling="clean" w:grammar="clean"/>
  <w:defaultTabStop w:val="708"/>
  <w:characterSpacingControl w:val="doNotCompress"/>
  <w:compat/>
  <w:rsids>
    <w:rsidRoot w:val="00C63A53"/>
    <w:rsid w:val="00207804"/>
    <w:rsid w:val="002A4227"/>
    <w:rsid w:val="004A07EE"/>
    <w:rsid w:val="004F23BF"/>
    <w:rsid w:val="00610B59"/>
    <w:rsid w:val="006975F6"/>
    <w:rsid w:val="008173F1"/>
    <w:rsid w:val="00A24E33"/>
    <w:rsid w:val="00A26B74"/>
    <w:rsid w:val="00AA35B5"/>
    <w:rsid w:val="00AE1FC8"/>
    <w:rsid w:val="00B61AD4"/>
    <w:rsid w:val="00B73E58"/>
    <w:rsid w:val="00BC3450"/>
    <w:rsid w:val="00BE2C21"/>
    <w:rsid w:val="00C63A53"/>
    <w:rsid w:val="00CA3B62"/>
    <w:rsid w:val="00CB4E9B"/>
    <w:rsid w:val="00E069EC"/>
    <w:rsid w:val="00F3738A"/>
    <w:rsid w:val="00FA4ABD"/>
    <w:rsid w:val="00FE04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E9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733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677</Words>
  <Characters>3865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2020-07-09T05:56:00Z</cp:lastPrinted>
  <dcterms:created xsi:type="dcterms:W3CDTF">2020-07-09T04:56:00Z</dcterms:created>
  <dcterms:modified xsi:type="dcterms:W3CDTF">2020-07-09T08:57:00Z</dcterms:modified>
</cp:coreProperties>
</file>