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AE2" w:rsidRDefault="007E6AE2" w:rsidP="0012374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АДМИНИСТРАЦИЯ СЕЛЬСКОГО ПОСЕЛЕНИЯ</w:t>
      </w:r>
      <w:r w:rsidR="00123747">
        <w:rPr>
          <w:rFonts w:ascii="Times New Roman" w:eastAsia="Times New Roman" w:hAnsi="Times New Roman"/>
          <w:b/>
          <w:bCs/>
          <w:sz w:val="28"/>
          <w:szCs w:val="24"/>
        </w:rPr>
        <w:t xml:space="preserve"> «ГАЛКИНСКОЕ»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7E6AE2" w:rsidRPr="00AA7E06" w:rsidRDefault="00AA7E06" w:rsidP="004A35AB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                                        </w:t>
      </w:r>
      <w:r w:rsidR="007E6AE2" w:rsidRPr="00123747">
        <w:rPr>
          <w:rFonts w:ascii="Times New Roman" w:eastAsia="Times New Roman" w:hAnsi="Times New Roman"/>
          <w:b/>
          <w:bCs/>
          <w:sz w:val="32"/>
          <w:szCs w:val="32"/>
        </w:rPr>
        <w:t>ПОСТАНОВЛЕНИЕ</w:t>
      </w: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                    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</w:p>
    <w:p w:rsidR="007E6AE2" w:rsidRDefault="004A35AB" w:rsidP="00123747">
      <w:pPr>
        <w:spacing w:after="0" w:line="240" w:lineRule="auto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 xml:space="preserve"> 20 марта </w:t>
      </w:r>
      <w:r w:rsidR="00123747">
        <w:rPr>
          <w:rFonts w:ascii="Times New Roman" w:eastAsia="Times New Roman" w:hAnsi="Times New Roman"/>
          <w:bCs/>
          <w:sz w:val="28"/>
          <w:szCs w:val="24"/>
        </w:rPr>
        <w:t xml:space="preserve"> 2026</w:t>
      </w:r>
      <w:r w:rsidR="007E6AE2">
        <w:rPr>
          <w:rFonts w:ascii="Times New Roman" w:eastAsia="Times New Roman" w:hAnsi="Times New Roman"/>
          <w:bCs/>
          <w:sz w:val="28"/>
          <w:szCs w:val="24"/>
        </w:rPr>
        <w:t xml:space="preserve"> года</w:t>
      </w:r>
      <w:r w:rsidR="00123747">
        <w:rPr>
          <w:rFonts w:ascii="Times New Roman" w:eastAsia="Times New Roman" w:hAnsi="Times New Roman"/>
          <w:bCs/>
          <w:sz w:val="28"/>
          <w:szCs w:val="24"/>
        </w:rPr>
        <w:t xml:space="preserve">                                                                                         № </w:t>
      </w:r>
      <w:r>
        <w:rPr>
          <w:rFonts w:ascii="Times New Roman" w:eastAsia="Times New Roman" w:hAnsi="Times New Roman"/>
          <w:bCs/>
          <w:sz w:val="28"/>
          <w:szCs w:val="24"/>
        </w:rPr>
        <w:t>5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</w:p>
    <w:p w:rsidR="007E6AE2" w:rsidRDefault="00123747" w:rsidP="007E6AE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Times New Roman" w:hAnsi="Times New Roman"/>
          <w:bCs/>
          <w:sz w:val="28"/>
          <w:szCs w:val="24"/>
        </w:rPr>
        <w:t>с. Галкино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Об утверждении муниципальной программы «Комплексное развитие транспортной инфраструкту</w:t>
      </w:r>
      <w:r w:rsidR="00123747">
        <w:rPr>
          <w:rFonts w:ascii="Times New Roman" w:eastAsia="Times New Roman" w:hAnsi="Times New Roman"/>
          <w:b/>
          <w:bCs/>
          <w:sz w:val="28"/>
          <w:szCs w:val="24"/>
        </w:rPr>
        <w:t>ры сельского поселения «</w:t>
      </w:r>
      <w:proofErr w:type="spellStart"/>
      <w:r w:rsidR="00123747">
        <w:rPr>
          <w:rFonts w:ascii="Times New Roman" w:eastAsia="Times New Roman" w:hAnsi="Times New Roman"/>
          <w:b/>
          <w:bCs/>
          <w:sz w:val="28"/>
          <w:szCs w:val="24"/>
        </w:rPr>
        <w:t>Галкинское</w:t>
      </w:r>
      <w:proofErr w:type="spellEnd"/>
      <w:r w:rsidR="00123747">
        <w:rPr>
          <w:rFonts w:ascii="Times New Roman" w:eastAsia="Times New Roman" w:hAnsi="Times New Roman"/>
          <w:b/>
          <w:bCs/>
          <w:sz w:val="28"/>
          <w:szCs w:val="24"/>
        </w:rPr>
        <w:t>» на 2026 – 2036</w:t>
      </w: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 годы»</w:t>
      </w:r>
    </w:p>
    <w:p w:rsidR="007E6AE2" w:rsidRDefault="007E6AE2" w:rsidP="007E6AE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7E6AE2" w:rsidRPr="006E7C3E" w:rsidRDefault="007E6AE2" w:rsidP="007E6AE2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</w:rPr>
      </w:pPr>
      <w:proofErr w:type="gramStart"/>
      <w:r>
        <w:rPr>
          <w:rFonts w:ascii="Times New Roman" w:eastAsia="Times New Roman" w:hAnsi="Times New Roman"/>
          <w:bCs/>
          <w:sz w:val="28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09.02.2009 № 8-ФЗ «Об обеспечении доступа к информации о деятельности государственных органов и органов местного самоуправления», со статьей 179 Бюджетного кодекса Российской Федерации, в целях обеспечения охраны жизни, здоровья граждан и их имущества, повышения гарантии их законных прав на безопасные</w:t>
      </w:r>
      <w:proofErr w:type="gramEnd"/>
      <w:r>
        <w:rPr>
          <w:rFonts w:ascii="Times New Roman" w:eastAsia="Times New Roman" w:hAnsi="Times New Roman"/>
          <w:bCs/>
          <w:sz w:val="28"/>
          <w:szCs w:val="24"/>
        </w:rPr>
        <w:t xml:space="preserve"> условия движ</w:t>
      </w:r>
      <w:r w:rsidR="006E7C3E">
        <w:rPr>
          <w:rFonts w:ascii="Times New Roman" w:eastAsia="Times New Roman" w:hAnsi="Times New Roman"/>
          <w:bCs/>
          <w:sz w:val="28"/>
          <w:szCs w:val="24"/>
        </w:rPr>
        <w:t>ения на дорогах, Администрация сельского поселения «</w:t>
      </w:r>
      <w:proofErr w:type="spellStart"/>
      <w:r w:rsidR="006E7C3E">
        <w:rPr>
          <w:rFonts w:ascii="Times New Roman" w:eastAsia="Times New Roman" w:hAnsi="Times New Roman"/>
          <w:bCs/>
          <w:sz w:val="28"/>
          <w:szCs w:val="24"/>
        </w:rPr>
        <w:t>Галкинское</w:t>
      </w:r>
      <w:proofErr w:type="spellEnd"/>
      <w:r w:rsidR="006E7C3E">
        <w:rPr>
          <w:rFonts w:ascii="Times New Roman" w:eastAsia="Times New Roman" w:hAnsi="Times New Roman"/>
          <w:bCs/>
          <w:sz w:val="28"/>
          <w:szCs w:val="24"/>
        </w:rPr>
        <w:t>», постановляет: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7E6AE2" w:rsidRDefault="007E6AE2" w:rsidP="007E6AE2">
      <w:pPr>
        <w:pStyle w:val="a6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Утвердить муниципальную программу «Комплексное развитие транспортной инфраструк</w:t>
      </w:r>
      <w:r w:rsidR="006E7C3E">
        <w:rPr>
          <w:rFonts w:ascii="Times New Roman" w:eastAsia="Times New Roman" w:hAnsi="Times New Roman"/>
          <w:bCs/>
          <w:sz w:val="28"/>
          <w:szCs w:val="24"/>
          <w:lang w:eastAsia="ru-RU"/>
        </w:rPr>
        <w:t>туры сельского поселения «</w:t>
      </w:r>
      <w:proofErr w:type="spellStart"/>
      <w:r w:rsidR="006E7C3E">
        <w:rPr>
          <w:rFonts w:ascii="Times New Roman" w:eastAsia="Times New Roman" w:hAnsi="Times New Roman"/>
          <w:bCs/>
          <w:sz w:val="28"/>
          <w:szCs w:val="24"/>
          <w:lang w:eastAsia="ru-RU"/>
        </w:rPr>
        <w:t>Галкинское</w:t>
      </w:r>
      <w:proofErr w:type="spellEnd"/>
      <w:r w:rsidR="006E7C3E">
        <w:rPr>
          <w:rFonts w:ascii="Times New Roman" w:eastAsia="Times New Roman" w:hAnsi="Times New Roman"/>
          <w:bCs/>
          <w:sz w:val="28"/>
          <w:szCs w:val="24"/>
          <w:lang w:eastAsia="ru-RU"/>
        </w:rPr>
        <w:t>» на 2026-2036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годы»</w:t>
      </w:r>
      <w:r w:rsidR="00C9248C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>(прилагается)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.</w:t>
      </w:r>
    </w:p>
    <w:p w:rsidR="007E6AE2" w:rsidRDefault="007E6AE2" w:rsidP="007E6AE2">
      <w:pPr>
        <w:pStyle w:val="a6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Установить, что в ходе реализации муниципальной программы «Комплексное развитие транспортной инфраструкту</w:t>
      </w:r>
      <w:r w:rsidR="006E7C3E">
        <w:rPr>
          <w:rFonts w:ascii="Times New Roman" w:eastAsia="Times New Roman" w:hAnsi="Times New Roman"/>
          <w:bCs/>
          <w:sz w:val="28"/>
          <w:szCs w:val="24"/>
          <w:lang w:eastAsia="ru-RU"/>
        </w:rPr>
        <w:t>ры сельского поселения «</w:t>
      </w:r>
      <w:proofErr w:type="spellStart"/>
      <w:r w:rsidR="006E7C3E">
        <w:rPr>
          <w:rFonts w:ascii="Times New Roman" w:eastAsia="Times New Roman" w:hAnsi="Times New Roman"/>
          <w:bCs/>
          <w:sz w:val="28"/>
          <w:szCs w:val="24"/>
          <w:lang w:eastAsia="ru-RU"/>
        </w:rPr>
        <w:t>Галкинское</w:t>
      </w:r>
      <w:proofErr w:type="spellEnd"/>
      <w:r w:rsidR="006E7C3E">
        <w:rPr>
          <w:rFonts w:ascii="Times New Roman" w:eastAsia="Times New Roman" w:hAnsi="Times New Roman"/>
          <w:bCs/>
          <w:sz w:val="28"/>
          <w:szCs w:val="24"/>
          <w:lang w:eastAsia="ru-RU"/>
        </w:rPr>
        <w:t>» на 2026-2036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годы»</w:t>
      </w:r>
      <w:r w:rsidR="006E7C3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подлежат ежегодной корректировке мероприятия и объемы их финансирования с учетом возможностей средств бюджета района.</w:t>
      </w:r>
    </w:p>
    <w:p w:rsidR="007E6AE2" w:rsidRDefault="007E6AE2" w:rsidP="007E6AE2">
      <w:pPr>
        <w:pStyle w:val="a6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Настоящее постановление вступает в силу после подписания и официального обнародования.</w:t>
      </w:r>
    </w:p>
    <w:p w:rsidR="007E6AE2" w:rsidRDefault="007E6AE2" w:rsidP="007E6AE2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7E6AE2" w:rsidRDefault="007E6AE2" w:rsidP="007E6AE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E6AE2" w:rsidRDefault="007E6AE2" w:rsidP="007E6AE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E6AE2" w:rsidRDefault="007E6AE2" w:rsidP="007E6AE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E6AE2" w:rsidRDefault="007E6AE2" w:rsidP="007E6AE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E6AE2" w:rsidRDefault="007E6AE2" w:rsidP="007E6AE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се</w:t>
      </w:r>
      <w:r w:rsidR="006E7C3E">
        <w:rPr>
          <w:rFonts w:ascii="Times New Roman" w:eastAsia="Times New Roman" w:hAnsi="Times New Roman"/>
          <w:sz w:val="28"/>
          <w:szCs w:val="28"/>
        </w:rPr>
        <w:t>льского поселения    «</w:t>
      </w:r>
      <w:proofErr w:type="spellStart"/>
      <w:r w:rsidR="006E7C3E">
        <w:rPr>
          <w:rFonts w:ascii="Times New Roman" w:eastAsia="Times New Roman" w:hAnsi="Times New Roman"/>
          <w:sz w:val="28"/>
          <w:szCs w:val="28"/>
        </w:rPr>
        <w:t>Галкинское</w:t>
      </w:r>
      <w:proofErr w:type="spellEnd"/>
      <w:r w:rsidR="006E7C3E">
        <w:rPr>
          <w:rFonts w:ascii="Times New Roman" w:eastAsia="Times New Roman" w:hAnsi="Times New Roman"/>
          <w:sz w:val="28"/>
          <w:szCs w:val="28"/>
        </w:rPr>
        <w:t>»                                       В.С.Созинов</w:t>
      </w:r>
    </w:p>
    <w:p w:rsidR="007E6AE2" w:rsidRDefault="007E6AE2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AE2" w:rsidRDefault="007E6AE2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AE2" w:rsidRDefault="007E6AE2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7C3E" w:rsidRDefault="006E7C3E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7C3E" w:rsidRDefault="006E7C3E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7C3E" w:rsidRDefault="006E7C3E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7C3E" w:rsidRDefault="006E7C3E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7C3E" w:rsidRDefault="006E7C3E" w:rsidP="007E6AE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AE2" w:rsidRDefault="007E6AE2" w:rsidP="007E6AE2">
      <w:pPr>
        <w:spacing w:after="0" w:line="240" w:lineRule="auto"/>
        <w:rPr>
          <w:rFonts w:ascii="Times New Roman" w:hAnsi="Times New Roman"/>
        </w:rPr>
      </w:pPr>
    </w:p>
    <w:p w:rsidR="007E6AE2" w:rsidRDefault="007E6AE2" w:rsidP="007E6AE2">
      <w:pPr>
        <w:spacing w:after="0" w:line="240" w:lineRule="auto"/>
        <w:rPr>
          <w:rFonts w:ascii="Times New Roman" w:hAnsi="Times New Roman"/>
        </w:rPr>
      </w:pP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УТВЕРЖДЕНА</w:t>
      </w: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Постановлением администрации</w:t>
      </w:r>
      <w:bookmarkStart w:id="0" w:name="_GoBack"/>
      <w:bookmarkEnd w:id="0"/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6E7C3E">
        <w:rPr>
          <w:rFonts w:ascii="Times New Roman" w:hAnsi="Times New Roman"/>
          <w:sz w:val="24"/>
          <w:szCs w:val="24"/>
        </w:rPr>
        <w:t xml:space="preserve">                       «</w:t>
      </w:r>
      <w:proofErr w:type="spellStart"/>
      <w:r w:rsidR="006E7C3E">
        <w:rPr>
          <w:rFonts w:ascii="Times New Roman" w:hAnsi="Times New Roman"/>
          <w:sz w:val="24"/>
          <w:szCs w:val="24"/>
        </w:rPr>
        <w:t>Галкинское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7E6AE2" w:rsidRDefault="004A35AB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 5   от 20 марта</w:t>
      </w:r>
      <w:r w:rsidR="006E7C3E">
        <w:rPr>
          <w:rFonts w:ascii="Times New Roman" w:hAnsi="Times New Roman"/>
          <w:sz w:val="24"/>
          <w:szCs w:val="24"/>
        </w:rPr>
        <w:t xml:space="preserve"> 2026</w:t>
      </w:r>
      <w:r w:rsidR="007E6AE2">
        <w:rPr>
          <w:rFonts w:ascii="Times New Roman" w:hAnsi="Times New Roman"/>
          <w:sz w:val="24"/>
          <w:szCs w:val="24"/>
        </w:rPr>
        <w:t xml:space="preserve"> года</w:t>
      </w: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«Комплексное развитие транспортной инфраструктуры сельск</w:t>
      </w:r>
      <w:r w:rsidR="00DC4E5C">
        <w:rPr>
          <w:rFonts w:ascii="Times New Roman" w:hAnsi="Times New Roman"/>
          <w:b/>
          <w:sz w:val="28"/>
          <w:szCs w:val="28"/>
        </w:rPr>
        <w:t>ого поселения «</w:t>
      </w:r>
      <w:proofErr w:type="spellStart"/>
      <w:r w:rsidR="00DC4E5C"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 w:rsidR="006E7C3E">
        <w:rPr>
          <w:rFonts w:ascii="Times New Roman" w:hAnsi="Times New Roman"/>
          <w:b/>
          <w:sz w:val="28"/>
          <w:szCs w:val="28"/>
        </w:rPr>
        <w:t>» на 2026-20</w:t>
      </w:r>
      <w:r>
        <w:rPr>
          <w:rFonts w:ascii="Times New Roman" w:hAnsi="Times New Roman"/>
          <w:b/>
          <w:sz w:val="28"/>
          <w:szCs w:val="28"/>
        </w:rPr>
        <w:t>3</w:t>
      </w:r>
      <w:r w:rsidR="006E7C3E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годы»</w:t>
      </w: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</w:t>
      </w: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</w:t>
      </w:r>
      <w:r w:rsidR="006E7C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программы «Комплексное развитие транспортной инфраструктуры</w:t>
      </w:r>
      <w:r w:rsidR="006E7C3E">
        <w:rPr>
          <w:rFonts w:ascii="Times New Roman" w:hAnsi="Times New Roman"/>
          <w:sz w:val="28"/>
          <w:szCs w:val="28"/>
        </w:rPr>
        <w:t xml:space="preserve"> сельского поселения «</w:t>
      </w:r>
      <w:proofErr w:type="spellStart"/>
      <w:r w:rsidR="006E7C3E"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 н</w:t>
      </w:r>
      <w:r w:rsidR="006E7C3E">
        <w:rPr>
          <w:rFonts w:ascii="Times New Roman" w:hAnsi="Times New Roman"/>
          <w:sz w:val="28"/>
          <w:szCs w:val="28"/>
        </w:rPr>
        <w:t>а 2026-2036</w:t>
      </w:r>
      <w:r>
        <w:rPr>
          <w:rFonts w:ascii="Times New Roman" w:hAnsi="Times New Roman"/>
          <w:sz w:val="28"/>
          <w:szCs w:val="28"/>
        </w:rPr>
        <w:t xml:space="preserve"> годы»</w:t>
      </w:r>
    </w:p>
    <w:p w:rsidR="007E6AE2" w:rsidRDefault="007E6AE2" w:rsidP="007E6AE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1" w:name="_Toc166314947" w:colFirst="0" w:colLast="0"/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8"/>
        <w:gridCol w:w="7121"/>
      </w:tblGrid>
      <w:tr w:rsidR="007E6AE2" w:rsidTr="007E6AE2">
        <w:trPr>
          <w:trHeight w:val="100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Муниципальная программа «Комплексное развитие транспортной инфраструктуры</w:t>
            </w:r>
            <w:r w:rsidR="00E02D34">
              <w:rPr>
                <w:rFonts w:ascii="Times New Roman" w:hAnsi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E02D34">
              <w:rPr>
                <w:rFonts w:ascii="Times New Roman" w:hAnsi="Times New Roman"/>
                <w:sz w:val="28"/>
                <w:szCs w:val="28"/>
              </w:rPr>
              <w:t>Галкинское</w:t>
            </w:r>
            <w:proofErr w:type="spellEnd"/>
            <w:r w:rsidR="00E02D34">
              <w:rPr>
                <w:rFonts w:ascii="Times New Roman" w:hAnsi="Times New Roman"/>
                <w:sz w:val="28"/>
                <w:szCs w:val="28"/>
              </w:rPr>
              <w:t>» на 2026-2036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  <w:r w:rsidR="00DC4E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(далее – Программа)</w:t>
            </w:r>
          </w:p>
        </w:tc>
      </w:tr>
      <w:tr w:rsidR="007E6AE2" w:rsidTr="007E6AE2">
        <w:trPr>
          <w:trHeight w:val="424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Федеральный закон от 29.12.2014 N 456-ФЗ "О внесении изменений в Градостроительный кодекс Российской Федерации и отдельные законодательные акты Российской Федерации", Федеральный закон от 06 октября 2003 года</w:t>
            </w:r>
            <w:r w:rsidR="00E02D3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hyperlink r:id="rId6" w:history="1">
              <w:r w:rsidRPr="00E02D34">
                <w:rPr>
                  <w:rStyle w:val="a3"/>
                  <w:rFonts w:ascii="Times New Roman" w:hAnsi="Times New Roman"/>
                  <w:color w:val="auto"/>
                  <w:sz w:val="28"/>
                  <w:szCs w:val="28"/>
                </w:rPr>
                <w:t>№ 131-ФЗ</w:t>
              </w:r>
            </w:hyperlink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«Об общих принципах организации местного самоуправления в Российской Федерации»,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Постановление Правительства РФ от 25 декабря 2015 г. N 1440 "Об утверждении требований к программам комплексного развития транспортной инфраструктуры п</w:t>
            </w:r>
            <w:r w:rsidR="00E02D34">
              <w:rPr>
                <w:rFonts w:ascii="Times New Roman" w:hAnsi="Times New Roman"/>
                <w:sz w:val="28"/>
                <w:szCs w:val="28"/>
              </w:rPr>
              <w:t>оселений, городских округов»</w:t>
            </w:r>
            <w:r>
              <w:rPr>
                <w:rFonts w:ascii="Times New Roman" w:hAnsi="Times New Roman"/>
                <w:sz w:val="28"/>
                <w:szCs w:val="28"/>
              </w:rPr>
              <w:t>, Генеральный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план</w:t>
            </w:r>
            <w:r w:rsidR="00E02D34">
              <w:rPr>
                <w:rFonts w:ascii="Times New Roman" w:hAnsi="Times New Roman"/>
                <w:sz w:val="28"/>
                <w:szCs w:val="28"/>
              </w:rPr>
              <w:t xml:space="preserve"> сельского поселения «</w:t>
            </w:r>
            <w:proofErr w:type="spellStart"/>
            <w:r w:rsidR="00E02D34">
              <w:rPr>
                <w:rFonts w:ascii="Times New Roman" w:hAnsi="Times New Roman"/>
                <w:sz w:val="28"/>
                <w:szCs w:val="28"/>
              </w:rPr>
              <w:t>Галкинское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7E6AE2" w:rsidTr="007E6AE2">
        <w:trPr>
          <w:trHeight w:val="815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Разработчик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Pr="00E02D34" w:rsidRDefault="007E6AE2" w:rsidP="00E02D34">
            <w:pPr>
              <w:pStyle w:val="a5"/>
              <w:spacing w:line="276" w:lineRule="auto"/>
              <w:jc w:val="both"/>
              <w:rPr>
                <w:sz w:val="28"/>
                <w:szCs w:val="28"/>
              </w:rPr>
            </w:pPr>
            <w:r w:rsidRPr="00F36435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Pr="00E02D34">
              <w:rPr>
                <w:sz w:val="28"/>
                <w:szCs w:val="28"/>
              </w:rPr>
              <w:t xml:space="preserve"> </w:t>
            </w:r>
            <w:r w:rsidR="00E02D34" w:rsidRPr="00E02D34">
              <w:rPr>
                <w:rFonts w:ascii="Times New Roman" w:hAnsi="Times New Roman"/>
                <w:sz w:val="28"/>
                <w:szCs w:val="28"/>
              </w:rPr>
              <w:t>сельского поселения «</w:t>
            </w:r>
            <w:proofErr w:type="spellStart"/>
            <w:r w:rsidR="00E02D34" w:rsidRPr="00E02D34">
              <w:rPr>
                <w:rFonts w:ascii="Times New Roman" w:hAnsi="Times New Roman"/>
                <w:sz w:val="28"/>
                <w:szCs w:val="28"/>
              </w:rPr>
              <w:t>Галкинское</w:t>
            </w:r>
            <w:proofErr w:type="spellEnd"/>
            <w:r w:rsidRPr="00E02D3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7E6AE2" w:rsidTr="007E6AE2">
        <w:trPr>
          <w:trHeight w:val="983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Исполнители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pStyle w:val="a5"/>
              <w:spacing w:line="276" w:lineRule="auto"/>
              <w:jc w:val="both"/>
              <w:rPr>
                <w:sz w:val="28"/>
                <w:szCs w:val="28"/>
              </w:rPr>
            </w:pPr>
            <w:r w:rsidRPr="00F36435">
              <w:rPr>
                <w:rFonts w:ascii="Times New Roman" w:hAnsi="Times New Roman"/>
                <w:sz w:val="28"/>
                <w:szCs w:val="28"/>
              </w:rPr>
              <w:t>Администраци</w:t>
            </w:r>
            <w:r>
              <w:rPr>
                <w:sz w:val="28"/>
                <w:szCs w:val="28"/>
              </w:rPr>
              <w:t xml:space="preserve">я </w:t>
            </w:r>
            <w:r w:rsidR="00E02D34">
              <w:rPr>
                <w:rFonts w:ascii="Times New Roman" w:hAnsi="Times New Roman"/>
                <w:sz w:val="28"/>
                <w:szCs w:val="28"/>
              </w:rPr>
              <w:t>сельского поселения «</w:t>
            </w:r>
            <w:proofErr w:type="spellStart"/>
            <w:r w:rsidR="00E02D34">
              <w:rPr>
                <w:rFonts w:ascii="Times New Roman" w:hAnsi="Times New Roman"/>
                <w:sz w:val="28"/>
                <w:szCs w:val="28"/>
              </w:rPr>
              <w:t>Галкинское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7E6AE2" w:rsidTr="007E6AE2">
        <w:trPr>
          <w:trHeight w:val="840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реализацией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реализацией Программы осуществляет Администрац</w:t>
            </w:r>
            <w:r w:rsidR="00E02D34">
              <w:rPr>
                <w:rFonts w:ascii="Times New Roman" w:hAnsi="Times New Roman"/>
                <w:sz w:val="28"/>
                <w:szCs w:val="28"/>
              </w:rPr>
              <w:t>ия сельского поселения «</w:t>
            </w:r>
            <w:proofErr w:type="spellStart"/>
            <w:r w:rsidR="00E02D34">
              <w:rPr>
                <w:rFonts w:ascii="Times New Roman" w:hAnsi="Times New Roman"/>
                <w:sz w:val="28"/>
                <w:szCs w:val="28"/>
              </w:rPr>
              <w:t>Галкинское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7E6AE2" w:rsidTr="007E6AE2">
        <w:trPr>
          <w:trHeight w:val="826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Цель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Комплексное развитие транспортной инфраструктуры </w:t>
            </w:r>
            <w:r w:rsidR="00E02D34">
              <w:rPr>
                <w:rFonts w:ascii="Times New Roman" w:hAnsi="Times New Roman"/>
                <w:sz w:val="28"/>
                <w:szCs w:val="28"/>
              </w:rPr>
              <w:t>сельского поселения «</w:t>
            </w:r>
            <w:proofErr w:type="spellStart"/>
            <w:r w:rsidR="00E02D34">
              <w:rPr>
                <w:rFonts w:ascii="Times New Roman" w:hAnsi="Times New Roman"/>
                <w:sz w:val="28"/>
                <w:szCs w:val="28"/>
              </w:rPr>
              <w:t>Галкинское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7E6AE2" w:rsidTr="007E6AE2">
        <w:trPr>
          <w:trHeight w:val="186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Задачи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1. Повышение надежности системы транспортной инфраструктуры.</w:t>
            </w:r>
          </w:p>
          <w:p w:rsidR="007E6AE2" w:rsidRDefault="007E6A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условий для управления транспортными средствами, пешеходного и велосипедного передвижения населения.</w:t>
            </w:r>
          </w:p>
          <w:p w:rsidR="007E6AE2" w:rsidRDefault="007E6A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3.Безопасность, качество и эффективность транспортного обслуживания</w:t>
            </w:r>
            <w:r w:rsidR="00E02D3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населения, юридических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лиц и индивидуальных</w:t>
            </w:r>
            <w:r w:rsidR="00F3643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предпринимателей сельского поселения.</w:t>
            </w:r>
          </w:p>
          <w:p w:rsidR="007E6AE2" w:rsidRDefault="007E6AE2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4. Содержание автомобильных дорог местного значения в надлежащем состоянии</w:t>
            </w:r>
          </w:p>
        </w:tc>
      </w:tr>
      <w:tr w:rsidR="007E6AE2" w:rsidTr="007E6AE2">
        <w:trPr>
          <w:trHeight w:val="100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E6AE2" w:rsidRDefault="00F3643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2026-2036</w:t>
            </w:r>
            <w:r w:rsidR="007E6AE2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7E6AE2" w:rsidTr="007E6AE2">
        <w:trPr>
          <w:trHeight w:val="1002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Укрупненное описание запланированных мероприятий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- капитальный ремонт, ремонт, текущее содержание</w:t>
            </w:r>
            <w:r w:rsidR="00F3643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автомобильных</w:t>
            </w:r>
            <w:r w:rsidR="00C2279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дорог</w:t>
            </w:r>
            <w:r w:rsidR="002149D5">
              <w:rPr>
                <w:rFonts w:ascii="Times New Roman" w:eastAsia="Times New Roman" w:hAnsi="Times New Roman"/>
                <w:sz w:val="28"/>
                <w:szCs w:val="28"/>
              </w:rPr>
              <w:t xml:space="preserve"> местного значения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7E6AE2" w:rsidTr="007E6AE2">
        <w:trPr>
          <w:trHeight w:val="776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Источники финансирования:</w:t>
            </w:r>
          </w:p>
          <w:p w:rsidR="007E6AE2" w:rsidRDefault="007E6AE2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из бюдже</w:t>
            </w:r>
            <w:r w:rsidR="00C22798">
              <w:rPr>
                <w:rFonts w:ascii="Times New Roman" w:hAnsi="Times New Roman"/>
                <w:sz w:val="28"/>
                <w:szCs w:val="28"/>
              </w:rPr>
              <w:t>та сельского поселения «</w:t>
            </w:r>
            <w:proofErr w:type="spellStart"/>
            <w:r w:rsidR="00C22798">
              <w:rPr>
                <w:rFonts w:ascii="Times New Roman" w:hAnsi="Times New Roman"/>
                <w:sz w:val="28"/>
                <w:szCs w:val="28"/>
              </w:rPr>
              <w:t>Галкинское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».  </w:t>
            </w:r>
          </w:p>
          <w:p w:rsidR="007E6AE2" w:rsidRDefault="00C2279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2026г. - 0 тыс.</w:t>
            </w:r>
            <w:r w:rsidR="007E6AE2">
              <w:rPr>
                <w:rFonts w:ascii="Times New Roman" w:eastAsia="Times New Roman" w:hAnsi="Times New Roman"/>
                <w:sz w:val="28"/>
                <w:szCs w:val="28"/>
              </w:rPr>
              <w:t xml:space="preserve"> руб.</w:t>
            </w:r>
          </w:p>
          <w:p w:rsidR="007E6AE2" w:rsidRDefault="00A3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2027</w:t>
            </w:r>
            <w:r w:rsidR="00C22798">
              <w:rPr>
                <w:rFonts w:ascii="Times New Roman" w:eastAsia="Times New Roman" w:hAnsi="Times New Roman"/>
                <w:sz w:val="28"/>
                <w:szCs w:val="28"/>
              </w:rPr>
              <w:t xml:space="preserve">г.- </w:t>
            </w:r>
            <w:r w:rsidR="007E6AE2">
              <w:rPr>
                <w:rFonts w:ascii="Times New Roman" w:eastAsia="Times New Roman" w:hAnsi="Times New Roman"/>
                <w:sz w:val="28"/>
                <w:szCs w:val="28"/>
              </w:rPr>
              <w:t>0 тыс. руб.</w:t>
            </w:r>
          </w:p>
          <w:p w:rsidR="007E6AE2" w:rsidRDefault="00A3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2028г. - </w:t>
            </w:r>
            <w:r w:rsidR="007E6AE2">
              <w:rPr>
                <w:rFonts w:ascii="Times New Roman" w:eastAsia="Times New Roman" w:hAnsi="Times New Roman"/>
                <w:sz w:val="28"/>
                <w:szCs w:val="28"/>
              </w:rPr>
              <w:t>0 тыс. руб.</w:t>
            </w:r>
          </w:p>
          <w:p w:rsidR="007E6AE2" w:rsidRDefault="00A3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2030г. - </w:t>
            </w:r>
            <w:r w:rsidR="007E6AE2">
              <w:rPr>
                <w:rFonts w:ascii="Times New Roman" w:eastAsia="Times New Roman" w:hAnsi="Times New Roman"/>
                <w:sz w:val="28"/>
                <w:szCs w:val="28"/>
              </w:rPr>
              <w:t xml:space="preserve">0 тыс. руб.  </w:t>
            </w:r>
          </w:p>
          <w:p w:rsidR="007E6AE2" w:rsidRDefault="00A3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7E6AE2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1 г. - </w:t>
            </w:r>
            <w:r w:rsidR="007E6AE2">
              <w:rPr>
                <w:rFonts w:ascii="Times New Roman" w:eastAsia="Times New Roman" w:hAnsi="Times New Roman"/>
                <w:sz w:val="28"/>
                <w:szCs w:val="28"/>
              </w:rPr>
              <w:t>0 тыс. руб.</w:t>
            </w:r>
          </w:p>
          <w:p w:rsidR="00A31BAA" w:rsidRDefault="00A3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2032г. -  0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уб</w:t>
            </w:r>
            <w:proofErr w:type="spellEnd"/>
          </w:p>
          <w:p w:rsidR="00A31BAA" w:rsidRDefault="00A3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2033г. -  0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уб</w:t>
            </w:r>
            <w:proofErr w:type="spellEnd"/>
          </w:p>
          <w:p w:rsidR="00A31BAA" w:rsidRDefault="00A3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2034г. - 0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уб</w:t>
            </w:r>
            <w:proofErr w:type="spellEnd"/>
          </w:p>
          <w:p w:rsidR="00A31BAA" w:rsidRDefault="00A3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2035г.- 0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уб</w:t>
            </w:r>
            <w:proofErr w:type="spellEnd"/>
          </w:p>
          <w:p w:rsidR="00A31BAA" w:rsidRDefault="00A31B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2036г.- 0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уб</w:t>
            </w:r>
            <w:proofErr w:type="spellEnd"/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Средства уточняются при формировании бюджета на очередной финансовый год.</w:t>
            </w:r>
          </w:p>
        </w:tc>
      </w:tr>
      <w:tr w:rsidR="007E6AE2" w:rsidTr="007E6AE2">
        <w:trPr>
          <w:trHeight w:val="776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Целевые показатели (индикаторы) программы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снижение удельного веса дорог, нуждающихся в капитальном ремонте (реконструкции); </w:t>
            </w:r>
          </w:p>
          <w:p w:rsidR="007E6AE2" w:rsidRDefault="007E6A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- увеличение протяженности дорог с твердым покрытием;</w:t>
            </w:r>
          </w:p>
          <w:p w:rsidR="007E6AE2" w:rsidRDefault="007E6AE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достижение расчетного уровня обеспеченности населения услугами транспортной инфраструктуры. </w:t>
            </w:r>
          </w:p>
        </w:tc>
      </w:tr>
      <w:tr w:rsidR="007E6AE2" w:rsidTr="007E6AE2">
        <w:trPr>
          <w:trHeight w:val="85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Мероприятия программы</w:t>
            </w: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7E6AE2" w:rsidRDefault="007E6A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AE2" w:rsidRDefault="007E6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приобретение материалов и ремонт дорог;</w:t>
            </w:r>
          </w:p>
          <w:p w:rsidR="007E6AE2" w:rsidRDefault="007E6A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 мероприятия по организации дорожного движения;</w:t>
            </w:r>
          </w:p>
          <w:p w:rsidR="007E6AE2" w:rsidRDefault="007E6AE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Style w:val="apple-style-span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-строительство пешеходных дорожек, установка дорожных знаков.</w:t>
            </w:r>
          </w:p>
        </w:tc>
      </w:tr>
    </w:tbl>
    <w:p w:rsidR="007E6AE2" w:rsidRDefault="007E6AE2" w:rsidP="007E6AE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7E6AE2" w:rsidRDefault="007E6AE2" w:rsidP="007E6AE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7E6AE2" w:rsidRDefault="007E6AE2" w:rsidP="007E6AE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7E6AE2" w:rsidRDefault="007E6AE2" w:rsidP="007E6AE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7E6AE2" w:rsidRDefault="007E6AE2" w:rsidP="007E6AE2">
      <w:pPr>
        <w:pStyle w:val="a6"/>
        <w:numPr>
          <w:ilvl w:val="0"/>
          <w:numId w:val="2"/>
        </w:numPr>
        <w:shd w:val="clear" w:color="auto" w:fill="FFFFFF"/>
        <w:tabs>
          <w:tab w:val="left" w:pos="284"/>
        </w:tabs>
        <w:suppressAutoHyphens/>
        <w:spacing w:after="0" w:line="240" w:lineRule="auto"/>
        <w:ind w:left="0" w:firstLine="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Характеристика существующего состояния транспортной</w:t>
      </w:r>
      <w:r w:rsidR="00A31BAA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инфраструктуры</w:t>
      </w:r>
      <w:r w:rsidR="00A31BAA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сельского</w:t>
      </w:r>
      <w:r w:rsidR="00A31BAA">
        <w:rPr>
          <w:rFonts w:ascii="Times New Roman" w:hAnsi="Times New Roman"/>
          <w:b/>
          <w:sz w:val="28"/>
          <w:szCs w:val="28"/>
        </w:rPr>
        <w:t xml:space="preserve"> поселения «</w:t>
      </w:r>
      <w:proofErr w:type="spellStart"/>
      <w:r w:rsidR="00A31BAA"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7E6AE2" w:rsidRDefault="007E6AE2" w:rsidP="007E6AE2">
      <w:pPr>
        <w:pStyle w:val="a6"/>
        <w:shd w:val="clear" w:color="auto" w:fill="FFFFFF"/>
        <w:tabs>
          <w:tab w:val="left" w:pos="284"/>
        </w:tabs>
        <w:suppressAutoHyphens/>
        <w:spacing w:after="0" w:line="240" w:lineRule="auto"/>
        <w:ind w:left="0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7E6AE2" w:rsidRDefault="007E6AE2" w:rsidP="007E6AE2">
      <w:pPr>
        <w:pStyle w:val="a6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Социально-экономическая характеристика </w:t>
      </w:r>
      <w:r w:rsidR="00C422FD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C422FD"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7E6AE2" w:rsidRDefault="00DC4E5C" w:rsidP="007E6AE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7E6AE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7E6AE2">
        <w:rPr>
          <w:rFonts w:ascii="Times New Roman" w:hAnsi="Times New Roman"/>
          <w:bCs/>
          <w:iCs/>
          <w:sz w:val="28"/>
          <w:szCs w:val="28"/>
        </w:rPr>
        <w:t>р</w:t>
      </w:r>
      <w:r>
        <w:rPr>
          <w:rFonts w:ascii="Times New Roman" w:hAnsi="Times New Roman"/>
          <w:bCs/>
          <w:iCs/>
          <w:sz w:val="28"/>
          <w:szCs w:val="28"/>
        </w:rPr>
        <w:t xml:space="preserve">асположено в западной  части 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Шилкинского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 xml:space="preserve"> района, в 155 </w:t>
      </w:r>
      <w:r w:rsidR="007E6AE2">
        <w:rPr>
          <w:rFonts w:ascii="Times New Roman" w:hAnsi="Times New Roman"/>
          <w:bCs/>
          <w:iCs/>
          <w:sz w:val="28"/>
          <w:szCs w:val="28"/>
        </w:rPr>
        <w:t>километрах от крае</w:t>
      </w:r>
      <w:r>
        <w:rPr>
          <w:rFonts w:ascii="Times New Roman" w:hAnsi="Times New Roman"/>
          <w:bCs/>
          <w:iCs/>
          <w:sz w:val="28"/>
          <w:szCs w:val="28"/>
        </w:rPr>
        <w:t>вого центра, города Читы, и в 75</w:t>
      </w:r>
      <w:r w:rsidR="007E6AE2">
        <w:rPr>
          <w:rFonts w:ascii="Times New Roman" w:hAnsi="Times New Roman"/>
          <w:bCs/>
          <w:iCs/>
          <w:sz w:val="28"/>
          <w:szCs w:val="28"/>
        </w:rPr>
        <w:t xml:space="preserve"> ки</w:t>
      </w:r>
      <w:r>
        <w:rPr>
          <w:rFonts w:ascii="Times New Roman" w:hAnsi="Times New Roman"/>
          <w:bCs/>
          <w:iCs/>
          <w:sz w:val="28"/>
          <w:szCs w:val="28"/>
        </w:rPr>
        <w:t>лометрах от</w:t>
      </w:r>
      <w:r w:rsidR="00D91C71">
        <w:rPr>
          <w:rFonts w:ascii="Times New Roman" w:hAnsi="Times New Roman"/>
          <w:bCs/>
          <w:iCs/>
          <w:sz w:val="28"/>
          <w:szCs w:val="28"/>
        </w:rPr>
        <w:t xml:space="preserve"> районного центра </w:t>
      </w:r>
      <w:r>
        <w:rPr>
          <w:rFonts w:ascii="Times New Roman" w:hAnsi="Times New Roman"/>
          <w:bCs/>
          <w:iCs/>
          <w:sz w:val="28"/>
          <w:szCs w:val="28"/>
        </w:rPr>
        <w:t xml:space="preserve"> города Шилки</w:t>
      </w:r>
      <w:r w:rsidR="007E6AE2">
        <w:rPr>
          <w:rFonts w:ascii="Times New Roman" w:hAnsi="Times New Roman"/>
          <w:bCs/>
          <w:iCs/>
          <w:sz w:val="28"/>
          <w:szCs w:val="28"/>
        </w:rPr>
        <w:t>.</w:t>
      </w:r>
      <w:r w:rsidR="00D91C71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7E6AE2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D91C71" w:rsidRDefault="007E6AE2" w:rsidP="007E6AE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Территория </w:t>
      </w:r>
      <w:r w:rsidR="00DC4E5C"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 w:rsidR="00DC4E5C"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D91C71">
        <w:rPr>
          <w:rFonts w:ascii="Times New Roman" w:hAnsi="Times New Roman"/>
          <w:sz w:val="28"/>
          <w:szCs w:val="28"/>
        </w:rPr>
        <w:t>» - 381,92 кв.</w:t>
      </w:r>
      <w:r>
        <w:rPr>
          <w:rFonts w:ascii="Times New Roman" w:hAnsi="Times New Roman"/>
          <w:sz w:val="28"/>
          <w:szCs w:val="28"/>
        </w:rPr>
        <w:t>м.,</w:t>
      </w:r>
      <w:r w:rsidR="00D91C71">
        <w:rPr>
          <w:rFonts w:ascii="Times New Roman" w:hAnsi="Times New Roman"/>
          <w:sz w:val="28"/>
          <w:szCs w:val="28"/>
        </w:rPr>
        <w:t xml:space="preserve"> в границах сельского поселения «</w:t>
      </w:r>
      <w:proofErr w:type="spellStart"/>
      <w:r w:rsidR="00D91C71">
        <w:rPr>
          <w:rFonts w:ascii="Times New Roman" w:hAnsi="Times New Roman"/>
          <w:sz w:val="28"/>
          <w:szCs w:val="28"/>
        </w:rPr>
        <w:t>Галкинско</w:t>
      </w:r>
      <w:r w:rsidR="00C9248C">
        <w:rPr>
          <w:rFonts w:ascii="Times New Roman" w:hAnsi="Times New Roman"/>
          <w:sz w:val="28"/>
          <w:szCs w:val="28"/>
        </w:rPr>
        <w:t>е</w:t>
      </w:r>
      <w:proofErr w:type="spellEnd"/>
      <w:r w:rsidR="00C9248C">
        <w:rPr>
          <w:rFonts w:ascii="Times New Roman" w:hAnsi="Times New Roman"/>
          <w:sz w:val="28"/>
          <w:szCs w:val="28"/>
        </w:rPr>
        <w:t>» находятся населенные пункты -</w:t>
      </w:r>
      <w:r w:rsidR="00D91C71">
        <w:rPr>
          <w:rFonts w:ascii="Times New Roman" w:hAnsi="Times New Roman"/>
          <w:sz w:val="28"/>
          <w:szCs w:val="28"/>
        </w:rPr>
        <w:t xml:space="preserve"> село Галкино, село Нижнее Галкино, село Савино, село </w:t>
      </w:r>
      <w:proofErr w:type="spellStart"/>
      <w:r w:rsidR="00D91C71">
        <w:rPr>
          <w:rFonts w:ascii="Times New Roman" w:hAnsi="Times New Roman"/>
          <w:sz w:val="28"/>
          <w:szCs w:val="28"/>
        </w:rPr>
        <w:t>Зубарево</w:t>
      </w:r>
      <w:proofErr w:type="spellEnd"/>
      <w:r w:rsidR="00D91C71">
        <w:rPr>
          <w:rFonts w:ascii="Times New Roman" w:hAnsi="Times New Roman"/>
          <w:sz w:val="28"/>
          <w:szCs w:val="28"/>
        </w:rPr>
        <w:t xml:space="preserve">. </w:t>
      </w:r>
    </w:p>
    <w:p w:rsidR="007E6AE2" w:rsidRDefault="00D91C71" w:rsidP="007E6AE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Административным центром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является село Галкино, </w:t>
      </w:r>
      <w:r w:rsidR="007E6AE2">
        <w:rPr>
          <w:rFonts w:ascii="Times New Roman" w:hAnsi="Times New Roman"/>
          <w:sz w:val="28"/>
          <w:szCs w:val="28"/>
        </w:rPr>
        <w:t>чис</w:t>
      </w:r>
      <w:r>
        <w:rPr>
          <w:rFonts w:ascii="Times New Roman" w:hAnsi="Times New Roman"/>
          <w:sz w:val="28"/>
          <w:szCs w:val="28"/>
        </w:rPr>
        <w:t>ленность нас</w:t>
      </w:r>
      <w:r w:rsidR="00DF27F6">
        <w:rPr>
          <w:rFonts w:ascii="Times New Roman" w:hAnsi="Times New Roman"/>
          <w:sz w:val="28"/>
          <w:szCs w:val="28"/>
        </w:rPr>
        <w:t>еления на 01.01.2026 года  - 782</w:t>
      </w:r>
      <w:r w:rsidR="007E6AE2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а</w:t>
      </w:r>
      <w:r w:rsidR="007E6AE2">
        <w:rPr>
          <w:rFonts w:ascii="Times New Roman" w:hAnsi="Times New Roman"/>
          <w:sz w:val="28"/>
          <w:szCs w:val="28"/>
        </w:rPr>
        <w:t>.</w:t>
      </w: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Функциональный профил</w:t>
      </w:r>
      <w:r w:rsidR="00C9248C">
        <w:rPr>
          <w:rFonts w:ascii="Times New Roman" w:hAnsi="Times New Roman"/>
          <w:sz w:val="28"/>
          <w:szCs w:val="28"/>
        </w:rPr>
        <w:t>ь сельского поселения «</w:t>
      </w:r>
      <w:proofErr w:type="spellStart"/>
      <w:r w:rsidR="00C9248C"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C9248C">
        <w:rPr>
          <w:rFonts w:ascii="Times New Roman" w:hAnsi="Times New Roman"/>
          <w:sz w:val="28"/>
          <w:szCs w:val="28"/>
        </w:rPr>
        <w:t>» в настоящее время -</w:t>
      </w:r>
      <w:r>
        <w:rPr>
          <w:rFonts w:ascii="Times New Roman" w:hAnsi="Times New Roman"/>
          <w:sz w:val="28"/>
          <w:szCs w:val="28"/>
        </w:rPr>
        <w:t xml:space="preserve"> ведение ли</w:t>
      </w:r>
      <w:r w:rsidR="00D91C71">
        <w:rPr>
          <w:rFonts w:ascii="Times New Roman" w:hAnsi="Times New Roman"/>
          <w:sz w:val="28"/>
          <w:szCs w:val="28"/>
        </w:rPr>
        <w:t>чного подсобного хозяйства.</w:t>
      </w:r>
    </w:p>
    <w:p w:rsidR="007E6AE2" w:rsidRDefault="007E6AE2" w:rsidP="007E6AE2">
      <w:pPr>
        <w:shd w:val="clear" w:color="auto" w:fill="FFFFFF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Трудовые ресурсы являются одним из главных факторов развития территории. Численность занятых в экономике (число работников всех организаций, распложенных на территории сельского поселения с учётом занятых индивидуально-трудовой деятельностью, а также занятых в домашнем хозяйстве, включая личное подсобное хозяйство, производством товаров и услуг для реализации</w:t>
      </w:r>
      <w:proofErr w:type="gramStart"/>
      <w:r>
        <w:rPr>
          <w:rFonts w:ascii="Times New Roman" w:hAnsi="Times New Roman"/>
          <w:sz w:val="28"/>
          <w:szCs w:val="28"/>
        </w:rPr>
        <w:t>)с</w:t>
      </w:r>
      <w:proofErr w:type="gramEnd"/>
      <w:r>
        <w:rPr>
          <w:rFonts w:ascii="Times New Roman" w:hAnsi="Times New Roman"/>
          <w:sz w:val="28"/>
          <w:szCs w:val="28"/>
        </w:rPr>
        <w:t>оставляет – 60 %</w:t>
      </w:r>
    </w:p>
    <w:p w:rsidR="007E6AE2" w:rsidRDefault="007E6AE2" w:rsidP="007E6AE2">
      <w:pPr>
        <w:shd w:val="clear" w:color="auto" w:fill="FFFFFF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Население работает в сфере торговли и бюджетных организациях, расположенных на территории района.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Непроизводственная сфера деятельности охватывает здравоохранение, торговлю, социальное обеспечение, образования.</w:t>
      </w:r>
    </w:p>
    <w:p w:rsidR="007E6AE2" w:rsidRDefault="007E6AE2" w:rsidP="007E6AE2">
      <w:pPr>
        <w:pStyle w:val="Default"/>
        <w:ind w:firstLine="720"/>
        <w:jc w:val="both"/>
        <w:rPr>
          <w:b/>
          <w:color w:val="FF0000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2.2. Характеристика деятельности в сфере транспорта, оценка транспортного спроса.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Транспортно-экономические связи</w:t>
      </w:r>
      <w:r w:rsidR="001E2A66">
        <w:rPr>
          <w:rFonts w:ascii="Times New Roman" w:eastAsia="Times New Roman" w:hAnsi="Times New Roman"/>
          <w:bCs/>
          <w:sz w:val="28"/>
          <w:szCs w:val="28"/>
        </w:rPr>
        <w:t xml:space="preserve"> сельского поселения «</w:t>
      </w:r>
      <w:proofErr w:type="spellStart"/>
      <w:r w:rsidR="001E2A66">
        <w:rPr>
          <w:rFonts w:ascii="Times New Roman" w:eastAsia="Times New Roman" w:hAnsi="Times New Roman"/>
          <w:bCs/>
          <w:sz w:val="28"/>
          <w:szCs w:val="28"/>
        </w:rPr>
        <w:t>Галкинское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>»</w:t>
      </w:r>
      <w:r w:rsidR="001E2A66">
        <w:rPr>
          <w:rFonts w:ascii="Times New Roman" w:eastAsia="Times New Roman" w:hAnsi="Times New Roman"/>
          <w:bCs/>
          <w:sz w:val="28"/>
          <w:szCs w:val="28"/>
        </w:rPr>
        <w:t xml:space="preserve"> осуществляются </w:t>
      </w:r>
      <w:r>
        <w:rPr>
          <w:rFonts w:ascii="Times New Roman" w:eastAsia="Times New Roman" w:hAnsi="Times New Roman"/>
          <w:bCs/>
          <w:sz w:val="28"/>
          <w:szCs w:val="28"/>
        </w:rPr>
        <w:t>автомобильным</w:t>
      </w:r>
      <w:r w:rsidR="001E2A66">
        <w:rPr>
          <w:rFonts w:ascii="Times New Roman" w:eastAsia="Times New Roman" w:hAnsi="Times New Roman"/>
          <w:bCs/>
          <w:sz w:val="28"/>
          <w:szCs w:val="28"/>
        </w:rPr>
        <w:t xml:space="preserve">, железнодорожным </w:t>
      </w:r>
      <w:r w:rsidR="00D91C71">
        <w:rPr>
          <w:rFonts w:ascii="Times New Roman" w:eastAsia="Times New Roman" w:hAnsi="Times New Roman"/>
          <w:bCs/>
          <w:sz w:val="28"/>
          <w:szCs w:val="28"/>
        </w:rPr>
        <w:t>транспортом</w:t>
      </w:r>
      <w:r>
        <w:rPr>
          <w:rFonts w:ascii="Times New Roman" w:eastAsia="Times New Roman" w:hAnsi="Times New Roman"/>
          <w:bCs/>
          <w:sz w:val="28"/>
          <w:szCs w:val="28"/>
        </w:rPr>
        <w:t>. Основным видом пассажирского транспор</w:t>
      </w:r>
      <w:r w:rsidR="00C9248C">
        <w:rPr>
          <w:rFonts w:ascii="Times New Roman" w:eastAsia="Times New Roman" w:hAnsi="Times New Roman"/>
          <w:bCs/>
          <w:sz w:val="28"/>
          <w:szCs w:val="28"/>
        </w:rPr>
        <w:t>та поселения</w:t>
      </w:r>
      <w:r w:rsidR="001E2A66">
        <w:rPr>
          <w:rFonts w:ascii="Times New Roman" w:eastAsia="Times New Roman" w:hAnsi="Times New Roman"/>
          <w:bCs/>
          <w:sz w:val="28"/>
          <w:szCs w:val="28"/>
        </w:rPr>
        <w:t xml:space="preserve"> является пригородное и </w:t>
      </w:r>
      <w:r>
        <w:rPr>
          <w:rFonts w:ascii="Times New Roman" w:eastAsia="Times New Roman" w:hAnsi="Times New Roman"/>
          <w:bCs/>
          <w:sz w:val="28"/>
          <w:szCs w:val="28"/>
        </w:rPr>
        <w:t>маршрутное сообщение.</w:t>
      </w:r>
      <w:r w:rsidR="001E2A6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</w:rPr>
        <w:t>Б</w:t>
      </w:r>
      <w:r w:rsidR="008C7CCA">
        <w:rPr>
          <w:rFonts w:ascii="Times New Roman" w:eastAsia="Times New Roman" w:hAnsi="Times New Roman"/>
          <w:bCs/>
          <w:sz w:val="28"/>
          <w:szCs w:val="28"/>
        </w:rPr>
        <w:t>ольшинство передвижений в поселении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приходится на личный транспорт</w:t>
      </w:r>
      <w:r w:rsidR="008C7CCA">
        <w:rPr>
          <w:rFonts w:ascii="Times New Roman" w:eastAsia="Times New Roman" w:hAnsi="Times New Roman"/>
          <w:bCs/>
          <w:sz w:val="28"/>
          <w:szCs w:val="28"/>
        </w:rPr>
        <w:t>, железнодорожный транспорт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и пешеходные сообщения. В основе оценки транспортного спроса лежит анализ передвижения населения к объектам тяготения. </w:t>
      </w:r>
    </w:p>
    <w:p w:rsidR="007E6AE2" w:rsidRDefault="007E6AE2" w:rsidP="007E6A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Можно выделить основные группы объектов тяготения: </w:t>
      </w:r>
    </w:p>
    <w:p w:rsidR="007E6AE2" w:rsidRDefault="007E6AE2" w:rsidP="007E6AE2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объекты социальной сферы;</w:t>
      </w:r>
    </w:p>
    <w:p w:rsidR="007E6AE2" w:rsidRDefault="007E6AE2" w:rsidP="007E6AE2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-объекты трудовой деятельности;</w:t>
      </w:r>
    </w:p>
    <w:p w:rsidR="007E6AE2" w:rsidRDefault="007E6AE2" w:rsidP="007E6AE2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2.3. Характеристика функционирования и показатели работы транспортной инфраструктуры по видам транспорта.</w:t>
      </w:r>
    </w:p>
    <w:p w:rsidR="007E6AE2" w:rsidRDefault="007E6AE2" w:rsidP="007E6A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Грузовой транспорт в основном представлен автотранспортом в личных подворьях,  В основе формирования улично-дорожной сети населенного пункта лежат: основная улица, второстепенные улицы, проезды, въезды, хозяйственные проезды.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2.4. Характеристика сети дор</w:t>
      </w:r>
      <w:r w:rsidR="00C9248C">
        <w:rPr>
          <w:rFonts w:ascii="Times New Roman" w:hAnsi="Times New Roman"/>
          <w:bCs/>
          <w:sz w:val="28"/>
          <w:szCs w:val="28"/>
        </w:rPr>
        <w:t>ог сельского поселения «</w:t>
      </w:r>
      <w:proofErr w:type="spellStart"/>
      <w:r w:rsidR="00C9248C">
        <w:rPr>
          <w:rFonts w:ascii="Times New Roman" w:hAnsi="Times New Roman"/>
          <w:bCs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bCs/>
          <w:sz w:val="28"/>
          <w:szCs w:val="28"/>
        </w:rPr>
        <w:t>», параметры дорожного движения, оценка качества содержания дорог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6AE2" w:rsidRDefault="00547660" w:rsidP="007E6AE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</w:t>
      </w:r>
      <w:r w:rsidR="007E6AE2">
        <w:rPr>
          <w:rFonts w:ascii="Times New Roman" w:hAnsi="Times New Roman"/>
          <w:sz w:val="28"/>
          <w:szCs w:val="28"/>
        </w:rPr>
        <w:t>орог</w:t>
      </w:r>
      <w:r>
        <w:rPr>
          <w:rFonts w:ascii="Times New Roman" w:hAnsi="Times New Roman"/>
          <w:sz w:val="28"/>
          <w:szCs w:val="28"/>
        </w:rPr>
        <w:t xml:space="preserve">и местного </w:t>
      </w:r>
      <w:r w:rsidR="007E6AE2">
        <w:rPr>
          <w:rFonts w:ascii="Times New Roman" w:hAnsi="Times New Roman"/>
          <w:sz w:val="28"/>
          <w:szCs w:val="28"/>
        </w:rPr>
        <w:t xml:space="preserve"> значения имеют грунтовое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7E6AE2">
        <w:rPr>
          <w:rFonts w:ascii="Times New Roman" w:hAnsi="Times New Roman"/>
          <w:sz w:val="28"/>
          <w:szCs w:val="28"/>
        </w:rPr>
        <w:t>покрытие</w:t>
      </w:r>
      <w:r>
        <w:rPr>
          <w:rFonts w:ascii="Times New Roman" w:hAnsi="Times New Roman"/>
          <w:sz w:val="28"/>
          <w:szCs w:val="28"/>
        </w:rPr>
        <w:t>, так же проходит региональная дорога «Дарасун- Солнцевая»</w:t>
      </w:r>
      <w:r w:rsidR="008C261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Сельское поселение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7E6AE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7E6AE2">
        <w:rPr>
          <w:rFonts w:ascii="Times New Roman" w:hAnsi="Times New Roman"/>
          <w:bCs/>
          <w:sz w:val="28"/>
          <w:szCs w:val="28"/>
        </w:rPr>
        <w:t>обладает слаборазвитой автомобильной транспортной сетью и находится на расстоянии</w:t>
      </w:r>
      <w:r>
        <w:rPr>
          <w:rFonts w:ascii="Times New Roman" w:hAnsi="Times New Roman"/>
          <w:bCs/>
          <w:sz w:val="28"/>
          <w:szCs w:val="28"/>
        </w:rPr>
        <w:t xml:space="preserve"> 155</w:t>
      </w:r>
      <w:r w:rsidR="007E6AE2">
        <w:rPr>
          <w:rFonts w:ascii="Times New Roman" w:hAnsi="Times New Roman"/>
          <w:bCs/>
          <w:sz w:val="28"/>
          <w:szCs w:val="28"/>
        </w:rPr>
        <w:t xml:space="preserve"> км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7E6AE2">
        <w:rPr>
          <w:rFonts w:ascii="Times New Roman" w:hAnsi="Times New Roman"/>
          <w:bCs/>
          <w:sz w:val="28"/>
          <w:szCs w:val="28"/>
        </w:rPr>
        <w:t xml:space="preserve">от краевого центра города Чита, что создаёт оптимальные условия для перемещения сырья и готовых товаров. Отсутствие альтернативных видов транспорта предъявляет повышенные требования к автомобильным дорогам. </w:t>
      </w:r>
    </w:p>
    <w:p w:rsidR="007E6AE2" w:rsidRDefault="007E6AE2" w:rsidP="007E6AE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Сохранение автодорожной инфраструктуры осуществляется в основном </w:t>
      </w:r>
      <w:r w:rsidR="008C2615">
        <w:rPr>
          <w:rFonts w:ascii="Times New Roman" w:hAnsi="Times New Roman"/>
          <w:bCs/>
          <w:sz w:val="28"/>
          <w:szCs w:val="28"/>
        </w:rPr>
        <w:t xml:space="preserve">за счет текущего содержания </w:t>
      </w:r>
      <w:r>
        <w:rPr>
          <w:rFonts w:ascii="Times New Roman" w:hAnsi="Times New Roman"/>
          <w:bCs/>
          <w:sz w:val="28"/>
          <w:szCs w:val="28"/>
        </w:rPr>
        <w:t>дорог. В условиях ограниченного финансирования дорожных работ с каждым годом увеличивается протяженность дорог, требующих ремонта.</w:t>
      </w:r>
    </w:p>
    <w:p w:rsidR="007E6AE2" w:rsidRDefault="007E6AE2" w:rsidP="007E6AE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Общая протяжённость дорожной се</w:t>
      </w:r>
      <w:r w:rsidR="008C2615">
        <w:rPr>
          <w:rFonts w:ascii="Times New Roman" w:hAnsi="Times New Roman"/>
          <w:bCs/>
          <w:sz w:val="28"/>
          <w:szCs w:val="28"/>
        </w:rPr>
        <w:t>ти сельского поселения «</w:t>
      </w:r>
      <w:proofErr w:type="spellStart"/>
      <w:r w:rsidR="008C2615">
        <w:rPr>
          <w:rFonts w:ascii="Times New Roman" w:hAnsi="Times New Roman"/>
          <w:bCs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bCs/>
          <w:sz w:val="28"/>
          <w:szCs w:val="28"/>
        </w:rPr>
        <w:t>»</w:t>
      </w:r>
      <w:r w:rsidR="008C2615">
        <w:rPr>
          <w:rFonts w:ascii="Times New Roman" w:hAnsi="Times New Roman"/>
          <w:bCs/>
          <w:sz w:val="28"/>
          <w:szCs w:val="28"/>
        </w:rPr>
        <w:t xml:space="preserve"> составляет 11,8</w:t>
      </w:r>
      <w:r>
        <w:rPr>
          <w:rFonts w:ascii="Times New Roman" w:hAnsi="Times New Roman"/>
          <w:bCs/>
          <w:sz w:val="28"/>
          <w:szCs w:val="28"/>
        </w:rPr>
        <w:t xml:space="preserve"> к</w:t>
      </w:r>
      <w:r w:rsidR="008C2615">
        <w:rPr>
          <w:rFonts w:ascii="Times New Roman" w:hAnsi="Times New Roman"/>
          <w:bCs/>
          <w:sz w:val="28"/>
          <w:szCs w:val="28"/>
        </w:rPr>
        <w:t xml:space="preserve">м. Часть </w:t>
      </w:r>
      <w:r>
        <w:rPr>
          <w:rFonts w:ascii="Times New Roman" w:hAnsi="Times New Roman"/>
          <w:bCs/>
          <w:sz w:val="28"/>
          <w:szCs w:val="28"/>
        </w:rPr>
        <w:t>дорог требует капитального, ямочного  и текущего  ремонта. Характеристика автомобильных дорог дана в таблице 1.</w:t>
      </w:r>
    </w:p>
    <w:p w:rsidR="007E6AE2" w:rsidRDefault="007E6AE2" w:rsidP="007E6AE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1</w:t>
      </w:r>
    </w:p>
    <w:p w:rsidR="007E6AE2" w:rsidRPr="002F0BC5" w:rsidRDefault="008C2615" w:rsidP="007E6AE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F0BC5">
        <w:rPr>
          <w:rFonts w:ascii="Times New Roman" w:eastAsia="Times New Roman" w:hAnsi="Times New Roman"/>
          <w:b/>
          <w:sz w:val="24"/>
          <w:szCs w:val="24"/>
        </w:rPr>
        <w:t xml:space="preserve">Перечень </w:t>
      </w:r>
      <w:r w:rsidR="007E6AE2" w:rsidRPr="002F0BC5">
        <w:rPr>
          <w:rFonts w:ascii="Times New Roman" w:eastAsia="Times New Roman" w:hAnsi="Times New Roman"/>
          <w:b/>
          <w:sz w:val="24"/>
          <w:szCs w:val="24"/>
        </w:rPr>
        <w:t xml:space="preserve"> дорог общего пользования местного значения</w:t>
      </w:r>
    </w:p>
    <w:p w:rsidR="007E6AE2" w:rsidRPr="002F0BC5" w:rsidRDefault="008C2615" w:rsidP="007E6AE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F0BC5">
        <w:rPr>
          <w:rFonts w:ascii="Times New Roman" w:eastAsia="Times New Roman" w:hAnsi="Times New Roman"/>
          <w:b/>
          <w:sz w:val="24"/>
          <w:szCs w:val="24"/>
        </w:rPr>
        <w:t>сельского поселения «</w:t>
      </w:r>
      <w:proofErr w:type="spellStart"/>
      <w:r w:rsidRPr="002F0BC5">
        <w:rPr>
          <w:rFonts w:ascii="Times New Roman" w:eastAsia="Times New Roman" w:hAnsi="Times New Roman"/>
          <w:b/>
          <w:sz w:val="24"/>
          <w:szCs w:val="24"/>
        </w:rPr>
        <w:t>Галкинское</w:t>
      </w:r>
      <w:proofErr w:type="spellEnd"/>
      <w:r w:rsidR="007E6AE2" w:rsidRPr="002F0BC5">
        <w:rPr>
          <w:rFonts w:ascii="Times New Roman" w:eastAsia="Times New Roman" w:hAnsi="Times New Roman"/>
          <w:b/>
          <w:sz w:val="24"/>
          <w:szCs w:val="24"/>
        </w:rPr>
        <w:t>»</w:t>
      </w:r>
    </w:p>
    <w:p w:rsidR="007E6AE2" w:rsidRDefault="007E6AE2" w:rsidP="007E6A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4"/>
        <w:gridCol w:w="2411"/>
        <w:gridCol w:w="3544"/>
        <w:gridCol w:w="1984"/>
        <w:gridCol w:w="1985"/>
      </w:tblGrid>
      <w:tr w:rsidR="008C2615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Протяженность,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Кадастровый</w:t>
            </w:r>
          </w:p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номер</w:t>
            </w:r>
          </w:p>
        </w:tc>
      </w:tr>
      <w:tr w:rsidR="008C2615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алкино ул. Центральная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76 254 815</w:t>
            </w:r>
          </w:p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 МП -</w:t>
            </w:r>
            <w:r w:rsidR="008C2615">
              <w:rPr>
                <w:rFonts w:ascii="Times New Roman" w:eastAsia="Times New Roman" w:hAnsi="Times New Roman"/>
                <w:sz w:val="24"/>
                <w:szCs w:val="24"/>
              </w:rPr>
              <w:t>001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75:24:140101:148</w:t>
            </w:r>
          </w:p>
        </w:tc>
      </w:tr>
      <w:tr w:rsidR="008C2615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алкино ул.Молодежная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76 254 815</w:t>
            </w:r>
          </w:p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ОП </w:t>
            </w:r>
            <w:r w:rsidR="008C2615">
              <w:rPr>
                <w:rFonts w:ascii="Times New Roman" w:eastAsia="Times New Roman" w:hAnsi="Times New Roman"/>
                <w:sz w:val="24"/>
                <w:szCs w:val="24"/>
              </w:rPr>
              <w:t>МП - 002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75:24:140102:131</w:t>
            </w:r>
          </w:p>
        </w:tc>
      </w:tr>
      <w:tr w:rsidR="008C2615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алкино ул.Дорожная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</w:t>
            </w:r>
            <w:r w:rsidR="008C2615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4 815</w:t>
            </w:r>
          </w:p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</w:t>
            </w:r>
            <w:r w:rsidR="008C2615">
              <w:rPr>
                <w:rFonts w:ascii="Times New Roman" w:eastAsia="Times New Roman" w:hAnsi="Times New Roman"/>
                <w:sz w:val="24"/>
                <w:szCs w:val="24"/>
              </w:rPr>
              <w:t xml:space="preserve"> МП - 003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</w:t>
            </w:r>
            <w:r w:rsidR="007A53FE"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75:24:000000:722</w:t>
            </w:r>
          </w:p>
        </w:tc>
      </w:tr>
      <w:tr w:rsidR="008C2615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3FE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ижнее Галкино</w:t>
            </w:r>
          </w:p>
          <w:p w:rsidR="008C2615" w:rsidRDefault="008C2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ул. Набережная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</w:t>
            </w:r>
            <w:r w:rsidR="008C2615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4 815</w:t>
            </w:r>
          </w:p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ОП </w:t>
            </w:r>
            <w:r w:rsidR="008C2615">
              <w:rPr>
                <w:rFonts w:ascii="Times New Roman" w:eastAsia="Times New Roman" w:hAnsi="Times New Roman"/>
                <w:sz w:val="24"/>
                <w:szCs w:val="24"/>
              </w:rPr>
              <w:t>МП - 004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615" w:rsidRDefault="007A53F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75:24</w:t>
            </w:r>
            <w:r w:rsidR="00ED09B0">
              <w:rPr>
                <w:rFonts w:ascii="Times New Roman" w:eastAsia="Times New Roman" w:hAnsi="Times New Roman"/>
                <w:sz w:val="24"/>
                <w:szCs w:val="24"/>
              </w:rPr>
              <w:t>:000000:748</w:t>
            </w:r>
          </w:p>
        </w:tc>
      </w:tr>
      <w:tr w:rsidR="008C2615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ED09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алкино</w:t>
            </w:r>
          </w:p>
          <w:p w:rsidR="00ED09B0" w:rsidRDefault="00ED09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ул. Трудовая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ED09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</w:t>
            </w:r>
            <w:r w:rsidR="008C2615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4 815</w:t>
            </w:r>
            <w:r w:rsidR="008C26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8C2615" w:rsidRDefault="00ED09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ОП МП </w:t>
            </w:r>
            <w:r w:rsidR="008C2615">
              <w:rPr>
                <w:rFonts w:ascii="Times New Roman" w:eastAsia="Times New Roman" w:hAnsi="Times New Roman"/>
                <w:sz w:val="24"/>
                <w:szCs w:val="24"/>
              </w:rPr>
              <w:t xml:space="preserve"> 005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Default="008C2615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</w:t>
            </w:r>
            <w:r w:rsidR="00ED09B0">
              <w:rPr>
                <w:rFonts w:ascii="Times New Roman" w:eastAsia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615" w:rsidRDefault="00ED09B0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75:24:000000:728</w:t>
            </w:r>
          </w:p>
        </w:tc>
      </w:tr>
      <w:tr w:rsidR="008C2615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615" w:rsidRDefault="00D10F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615" w:rsidRDefault="00D10F1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убарево</w:t>
            </w:r>
            <w:proofErr w:type="spellEnd"/>
          </w:p>
          <w:p w:rsidR="00D10F1D" w:rsidRDefault="00D10F1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ентральная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4AF" w:rsidRDefault="00D10F1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0F1D">
              <w:rPr>
                <w:rFonts w:ascii="Times New Roman" w:eastAsia="Times New Roman" w:hAnsi="Times New Roman"/>
                <w:sz w:val="24"/>
                <w:szCs w:val="24"/>
              </w:rPr>
              <w:t>76 254</w:t>
            </w:r>
            <w:r w:rsidR="00AE14AF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D10F1D">
              <w:rPr>
                <w:rFonts w:ascii="Times New Roman" w:eastAsia="Times New Roman" w:hAnsi="Times New Roman"/>
                <w:sz w:val="24"/>
                <w:szCs w:val="24"/>
              </w:rPr>
              <w:t>815</w:t>
            </w:r>
          </w:p>
          <w:p w:rsidR="008C2615" w:rsidRPr="00D10F1D" w:rsidRDefault="00D10F1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ОП МП -006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2615" w:rsidRPr="00D10F1D" w:rsidRDefault="00D10F1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0F1D">
              <w:rPr>
                <w:rFonts w:ascii="Times New Roman" w:eastAsia="Times New Roman" w:hAnsi="Times New Roman"/>
                <w:sz w:val="24"/>
                <w:szCs w:val="24"/>
              </w:rPr>
              <w:t>1,06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615" w:rsidRPr="00255DD9" w:rsidRDefault="00255DD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5DD9">
              <w:rPr>
                <w:rFonts w:ascii="Times New Roman" w:eastAsia="Times New Roman" w:hAnsi="Times New Roman"/>
                <w:sz w:val="24"/>
                <w:szCs w:val="24"/>
              </w:rPr>
              <w:t>75:24:000000:754</w:t>
            </w:r>
          </w:p>
        </w:tc>
      </w:tr>
      <w:tr w:rsidR="00255DD9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DD9" w:rsidRDefault="00255D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DD9" w:rsidRDefault="00255DD9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убарево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ул.Шамашек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76 254 815 </w:t>
            </w:r>
          </w:p>
          <w:p w:rsidR="00255DD9" w:rsidRPr="00D10F1D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 МП -007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DD9" w:rsidRPr="00D10F1D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DD9" w:rsidRPr="00255DD9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75:24:150101:74</w:t>
            </w:r>
          </w:p>
        </w:tc>
      </w:tr>
      <w:tr w:rsidR="00AE14AF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убарево</w:t>
            </w:r>
            <w:proofErr w:type="spellEnd"/>
          </w:p>
          <w:p w:rsidR="00AE14AF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инейный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 w:rsidP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76 254 815</w:t>
            </w:r>
          </w:p>
          <w:p w:rsidR="00AE14AF" w:rsidRDefault="00AE14AF" w:rsidP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 МП - 008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75:24:150102:98</w:t>
            </w:r>
          </w:p>
        </w:tc>
      </w:tr>
      <w:tr w:rsidR="00AE14AF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авино ул. Заводская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 w:rsidP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76 254 815 </w:t>
            </w:r>
          </w:p>
          <w:p w:rsidR="00AE14AF" w:rsidRDefault="00AE14AF" w:rsidP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 МП -009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75:24:000000:753</w:t>
            </w:r>
          </w:p>
        </w:tc>
      </w:tr>
      <w:tr w:rsidR="00AE14AF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AE14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B301F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авино</w:t>
            </w:r>
          </w:p>
          <w:p w:rsidR="00B301F3" w:rsidRDefault="00B301F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.Ж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алган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1F3" w:rsidRDefault="00B301F3" w:rsidP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76 254 815 </w:t>
            </w:r>
          </w:p>
          <w:p w:rsidR="00B301F3" w:rsidRDefault="00B301F3" w:rsidP="00B301F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ОП МП-010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B301F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4AF" w:rsidRDefault="00B301F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75:24:000000:752</w:t>
            </w:r>
          </w:p>
        </w:tc>
      </w:tr>
      <w:tr w:rsidR="00B301F3" w:rsidTr="007A53F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1F3" w:rsidRDefault="00B301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1F3" w:rsidRDefault="00B301F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авино</w:t>
            </w:r>
          </w:p>
          <w:p w:rsidR="00B301F3" w:rsidRDefault="00B301F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абережная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1F3" w:rsidRDefault="00B301F3" w:rsidP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76 254 815</w:t>
            </w:r>
          </w:p>
          <w:p w:rsidR="00B301F3" w:rsidRDefault="00B301F3" w:rsidP="00AE14A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ОП МП -011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1F3" w:rsidRDefault="00B301F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1F3" w:rsidRDefault="00B301F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75:24:130102:65</w:t>
            </w:r>
          </w:p>
        </w:tc>
      </w:tr>
    </w:tbl>
    <w:p w:rsidR="007E6AE2" w:rsidRDefault="007E6AE2" w:rsidP="007E6AE2">
      <w:pPr>
        <w:spacing w:after="0" w:line="240" w:lineRule="auto"/>
        <w:rPr>
          <w:rFonts w:eastAsia="Times New Roman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2.5. Анализ состава парка транспортных средств и уровня автомобилизац</w:t>
      </w:r>
      <w:r w:rsidR="00B301F3">
        <w:rPr>
          <w:rFonts w:ascii="Times New Roman" w:hAnsi="Times New Roman"/>
          <w:bCs/>
          <w:sz w:val="28"/>
          <w:szCs w:val="28"/>
        </w:rPr>
        <w:t>ии сельского поселения «Галкинское</w:t>
      </w:r>
      <w:r>
        <w:rPr>
          <w:rFonts w:ascii="Times New Roman" w:hAnsi="Times New Roman"/>
          <w:bCs/>
          <w:sz w:val="28"/>
          <w:szCs w:val="28"/>
        </w:rPr>
        <w:t xml:space="preserve">», обеспеченность парковками (парковочными местами). 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7E6AE2" w:rsidRDefault="00313191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последние </w:t>
      </w:r>
      <w:r w:rsidR="007E6AE2">
        <w:rPr>
          <w:rFonts w:ascii="Times New Roman" w:hAnsi="Times New Roman"/>
          <w:sz w:val="28"/>
          <w:szCs w:val="28"/>
        </w:rPr>
        <w:t xml:space="preserve"> годы отмечается рост транспортных средств, рост и уровня автомобилизации населения. Хранение транспортных средств осуществляется на придомовых территориях и авто гаражах, принадлежащих собственникам.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2.6. Характеристика работы транспортных средств общего пользования, включая анализ пассажиропотока. 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Передвижение по территории сельского поселения</w:t>
      </w:r>
      <w:r w:rsidR="00313191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313191"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 осуществляется с использованием личного транспорта либо в пешем порядке. Автобусное и маршрутное движение между населенн</w:t>
      </w:r>
      <w:r w:rsidR="00313191">
        <w:rPr>
          <w:rFonts w:ascii="Times New Roman" w:hAnsi="Times New Roman"/>
          <w:sz w:val="28"/>
          <w:szCs w:val="28"/>
        </w:rPr>
        <w:t>ыми пунктами отсутствует, имеется пригородное сообщение «Шилк</w:t>
      </w:r>
      <w:proofErr w:type="gramStart"/>
      <w:r w:rsidR="00313191">
        <w:rPr>
          <w:rFonts w:ascii="Times New Roman" w:hAnsi="Times New Roman"/>
          <w:sz w:val="28"/>
          <w:szCs w:val="28"/>
        </w:rPr>
        <w:t>а-</w:t>
      </w:r>
      <w:proofErr w:type="gramEnd"/>
      <w:r w:rsidR="003131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3191">
        <w:rPr>
          <w:rFonts w:ascii="Times New Roman" w:hAnsi="Times New Roman"/>
          <w:sz w:val="28"/>
          <w:szCs w:val="28"/>
        </w:rPr>
        <w:t>Карымская</w:t>
      </w:r>
      <w:proofErr w:type="spellEnd"/>
      <w:r w:rsidR="00313191">
        <w:rPr>
          <w:rFonts w:ascii="Times New Roman" w:hAnsi="Times New Roman"/>
          <w:sz w:val="28"/>
          <w:szCs w:val="28"/>
        </w:rPr>
        <w:t>» и «</w:t>
      </w:r>
      <w:proofErr w:type="spellStart"/>
      <w:r w:rsidR="00313191">
        <w:rPr>
          <w:rFonts w:ascii="Times New Roman" w:hAnsi="Times New Roman"/>
          <w:sz w:val="28"/>
          <w:szCs w:val="28"/>
        </w:rPr>
        <w:t>Карымская</w:t>
      </w:r>
      <w:proofErr w:type="spellEnd"/>
      <w:r w:rsidR="00313191">
        <w:rPr>
          <w:rFonts w:ascii="Times New Roman" w:hAnsi="Times New Roman"/>
          <w:sz w:val="28"/>
          <w:szCs w:val="28"/>
        </w:rPr>
        <w:t xml:space="preserve"> -Шилка»</w:t>
      </w:r>
      <w:r>
        <w:rPr>
          <w:rFonts w:ascii="Times New Roman" w:hAnsi="Times New Roman"/>
          <w:sz w:val="28"/>
          <w:szCs w:val="28"/>
        </w:rPr>
        <w:t xml:space="preserve"> Информация об объемах пассажирских перевозок необходимая для анализа пассажиропотока отсутствует. 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2.7. Характеристика пешеходного и велосипедного передвижения.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передвижения пешеходов предус</w:t>
      </w:r>
      <w:r w:rsidR="00313191">
        <w:rPr>
          <w:rFonts w:ascii="Times New Roman" w:hAnsi="Times New Roman"/>
          <w:sz w:val="28"/>
          <w:szCs w:val="28"/>
        </w:rPr>
        <w:t>мотрены только дороги местного значения.</w:t>
      </w:r>
      <w:r>
        <w:rPr>
          <w:rFonts w:ascii="Times New Roman" w:hAnsi="Times New Roman"/>
          <w:sz w:val="28"/>
          <w:szCs w:val="28"/>
        </w:rPr>
        <w:t xml:space="preserve"> Специализированные дорожки для велосипедного передвижения на территории поселения не предусмотрены. Движение велосипедистов осуществляется в соответствии с требованиями ПДД по дорогам общего пользования. 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2.8. Характеристика движения грузовых транспортных средств.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Транспортных организаций, осуществляющих грузовые перевозки на </w:t>
      </w:r>
      <w:r w:rsidR="00A57E6A">
        <w:rPr>
          <w:rFonts w:ascii="Times New Roman" w:hAnsi="Times New Roman"/>
          <w:sz w:val="28"/>
          <w:szCs w:val="28"/>
        </w:rPr>
        <w:t>территории сельского поселения</w:t>
      </w:r>
      <w:r>
        <w:rPr>
          <w:rFonts w:ascii="Times New Roman" w:hAnsi="Times New Roman"/>
          <w:sz w:val="28"/>
          <w:szCs w:val="28"/>
        </w:rPr>
        <w:t xml:space="preserve"> нет.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2.9. Анализ уровня безопасности дорожного движения.</w:t>
      </w:r>
    </w:p>
    <w:p w:rsidR="007E6AE2" w:rsidRDefault="007E6AE2" w:rsidP="007E6AE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7E6AE2" w:rsidRDefault="007E6AE2" w:rsidP="007E6AE2">
      <w:pPr>
        <w:pStyle w:val="a7"/>
        <w:widowControl w:val="0"/>
        <w:spacing w:after="0"/>
        <w:ind w:firstLine="540"/>
        <w:rPr>
          <w:rFonts w:ascii="Times New Roman" w:hAnsi="Times New Roman"/>
          <w:snapToGrid w:val="0"/>
          <w:color w:val="000000"/>
          <w:szCs w:val="28"/>
        </w:rPr>
      </w:pPr>
      <w:r>
        <w:rPr>
          <w:rFonts w:ascii="Times New Roman" w:hAnsi="Times New Roman"/>
          <w:snapToGrid w:val="0"/>
          <w:color w:val="000000"/>
          <w:szCs w:val="28"/>
        </w:rPr>
        <w:t xml:space="preserve">Транспорт является источником опасности не только для пассажиров, но и </w:t>
      </w:r>
      <w:r w:rsidR="00A57E6A">
        <w:rPr>
          <w:rFonts w:ascii="Times New Roman" w:hAnsi="Times New Roman"/>
          <w:snapToGrid w:val="0"/>
          <w:color w:val="000000"/>
          <w:szCs w:val="28"/>
        </w:rPr>
        <w:t>для населения, проживающего вблизи дорог</w:t>
      </w:r>
      <w:r>
        <w:rPr>
          <w:rFonts w:ascii="Times New Roman" w:hAnsi="Times New Roman"/>
          <w:snapToGrid w:val="0"/>
          <w:color w:val="000000"/>
          <w:szCs w:val="28"/>
        </w:rPr>
        <w:t>, из всех источников опасности на автомобильном транспорте большую угрозу для населения представляют дорожно-транспор</w:t>
      </w:r>
      <w:r w:rsidR="00A57E6A">
        <w:rPr>
          <w:rFonts w:ascii="Times New Roman" w:hAnsi="Times New Roman"/>
          <w:snapToGrid w:val="0"/>
          <w:color w:val="000000"/>
          <w:szCs w:val="28"/>
        </w:rPr>
        <w:t xml:space="preserve">тные происшествия. </w:t>
      </w:r>
    </w:p>
    <w:p w:rsidR="007E6AE2" w:rsidRPr="00A57E6A" w:rsidRDefault="00A57E6A" w:rsidP="00A57E6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7E6AE2">
        <w:rPr>
          <w:rFonts w:ascii="Times New Roman" w:hAnsi="Times New Roman"/>
          <w:sz w:val="28"/>
          <w:szCs w:val="28"/>
        </w:rPr>
        <w:t>Уч</w:t>
      </w:r>
      <w:r>
        <w:rPr>
          <w:rFonts w:ascii="Times New Roman" w:hAnsi="Times New Roman"/>
          <w:sz w:val="28"/>
          <w:szCs w:val="28"/>
        </w:rPr>
        <w:t xml:space="preserve">итывая </w:t>
      </w:r>
      <w:r w:rsidR="007E6AE2">
        <w:rPr>
          <w:rFonts w:ascii="Times New Roman" w:hAnsi="Times New Roman"/>
          <w:sz w:val="28"/>
          <w:szCs w:val="28"/>
        </w:rPr>
        <w:t xml:space="preserve"> структу</w:t>
      </w:r>
      <w:r>
        <w:rPr>
          <w:rFonts w:ascii="Times New Roman" w:hAnsi="Times New Roman"/>
          <w:sz w:val="28"/>
          <w:szCs w:val="28"/>
        </w:rPr>
        <w:t>ру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7E6AE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7E6AE2">
        <w:rPr>
          <w:rFonts w:ascii="Times New Roman" w:hAnsi="Times New Roman"/>
          <w:sz w:val="28"/>
          <w:szCs w:val="28"/>
        </w:rPr>
        <w:t>и характер дорожно-транспортной сети, отсутствие дорог с интенсивным</w:t>
      </w:r>
      <w:r>
        <w:rPr>
          <w:rFonts w:ascii="Times New Roman" w:hAnsi="Times New Roman"/>
          <w:sz w:val="28"/>
          <w:szCs w:val="28"/>
        </w:rPr>
        <w:t xml:space="preserve"> движением в поселении</w:t>
      </w:r>
      <w:r w:rsidR="007E6AE2">
        <w:rPr>
          <w:rFonts w:ascii="Times New Roman" w:hAnsi="Times New Roman"/>
          <w:sz w:val="28"/>
          <w:szCs w:val="28"/>
        </w:rPr>
        <w:t>, можно сделать вывод о сравнительно благополучной экологической ситуации в части воздействия транспортной инфраструктуры на окружающую среду, безопасность и здоровье человека.</w:t>
      </w: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2.10. Характеристика существующих условий и перспектив развития и размещения транспортной инфраструктуры поселения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A57E6A" w:rsidP="007E6AE2">
      <w:pPr>
        <w:pStyle w:val="S20"/>
        <w:jc w:val="both"/>
        <w:rPr>
          <w:bCs/>
        </w:rPr>
      </w:pPr>
      <w:r>
        <w:rPr>
          <w:bCs/>
        </w:rPr>
        <w:lastRenderedPageBreak/>
        <w:t xml:space="preserve"> </w:t>
      </w:r>
    </w:p>
    <w:p w:rsidR="007E6AE2" w:rsidRDefault="007E6AE2" w:rsidP="007E6AE2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autoSpaceDE/>
        <w:autoSpaceDN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 Прогноз транспортного спроса, изменение объемов и характера передвижения населения и перевозок грузов на территории </w:t>
      </w:r>
      <w:r w:rsidR="00A57E6A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7E6AE2" w:rsidRDefault="007E6AE2" w:rsidP="007E6AE2">
      <w:pPr>
        <w:pStyle w:val="ConsPlusNormal0"/>
        <w:widowControl/>
        <w:tabs>
          <w:tab w:val="left" w:pos="7755"/>
        </w:tabs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3.1. Прогноз социально-экономического и градостроительного развития </w:t>
      </w:r>
      <w:r w:rsidR="00A57E6A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E6AE2" w:rsidRDefault="007E6AE2" w:rsidP="007E6AE2">
      <w:pPr>
        <w:pStyle w:val="ConsPlusNormal0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реализации программы прогнозируется тенденция небольшого роста численности населения, обусловленная созданием комфортных социальных условий для проживания граждан, в том числе молодых семей, что в свою очередь будет способствовать восстановлению процессов естественного прироста населения.</w:t>
      </w:r>
    </w:p>
    <w:p w:rsidR="007E6AE2" w:rsidRDefault="007E6AE2" w:rsidP="007E6AE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последние несколько лет на территории наблюдалась естественная убыль населения.</w:t>
      </w:r>
    </w:p>
    <w:p w:rsidR="003F6423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Из-за нехватки рабочих мест часть трудоспособного населения в поселении, работают вахтовым методом или, являясь временно безработными,</w:t>
      </w:r>
      <w:r w:rsidR="007D4B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ведут личное подсобное хозяйство.</w:t>
      </w:r>
      <w:r w:rsidR="007D4B13">
        <w:rPr>
          <w:rFonts w:ascii="Times New Roman" w:hAnsi="Times New Roman"/>
          <w:sz w:val="28"/>
          <w:szCs w:val="28"/>
        </w:rPr>
        <w:t xml:space="preserve"> </w:t>
      </w:r>
    </w:p>
    <w:p w:rsidR="007E6AE2" w:rsidRDefault="007E6AE2" w:rsidP="00AB5725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Жилищный фо</w:t>
      </w:r>
      <w:r w:rsidR="00B146DF">
        <w:rPr>
          <w:rFonts w:ascii="Times New Roman" w:hAnsi="Times New Roman"/>
          <w:sz w:val="28"/>
          <w:szCs w:val="28"/>
        </w:rPr>
        <w:t>нд сельского поселения «</w:t>
      </w:r>
      <w:proofErr w:type="spellStart"/>
      <w:r w:rsidR="00B146DF">
        <w:rPr>
          <w:rFonts w:ascii="Times New Roman" w:hAnsi="Times New Roman"/>
          <w:sz w:val="28"/>
          <w:szCs w:val="28"/>
        </w:rPr>
        <w:t>Галкинско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B146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составляет 14,</w:t>
      </w:r>
      <w:r w:rsidR="003F642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4</w:t>
      </w:r>
      <w:r w:rsidR="00AB57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кв. м. Жилищный фонд в основном имеет удовлетворительное состояние.</w:t>
      </w: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большего числа нормативных критериев (обеспеченность школой, детским дошкольным</w:t>
      </w:r>
      <w:r w:rsidR="00AB5725">
        <w:rPr>
          <w:rFonts w:ascii="Times New Roman" w:hAnsi="Times New Roman"/>
          <w:sz w:val="28"/>
          <w:szCs w:val="28"/>
        </w:rPr>
        <w:t xml:space="preserve"> учреждением</w:t>
      </w:r>
      <w:r>
        <w:rPr>
          <w:rFonts w:ascii="Times New Roman" w:hAnsi="Times New Roman"/>
          <w:sz w:val="28"/>
          <w:szCs w:val="28"/>
        </w:rPr>
        <w:t>, дорогами и др.) наиболее приоритетным является обеспеченность жителей жильём, состоянием дорог.</w:t>
      </w:r>
    </w:p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F0BC5" w:rsidRDefault="007E6AE2" w:rsidP="007E6A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F0BC5">
        <w:rPr>
          <w:rFonts w:ascii="Times New Roman" w:hAnsi="Times New Roman"/>
          <w:b/>
          <w:sz w:val="24"/>
          <w:szCs w:val="24"/>
        </w:rPr>
        <w:t>ОСНОВНЫЕ ТЕХНИКО-ЭКОНОМИЧЕСКИЕ ПОКАЗАТЕ</w:t>
      </w:r>
      <w:r w:rsidR="00AB5725" w:rsidRPr="002F0BC5">
        <w:rPr>
          <w:rFonts w:ascii="Times New Roman" w:hAnsi="Times New Roman"/>
          <w:b/>
          <w:sz w:val="24"/>
          <w:szCs w:val="24"/>
        </w:rPr>
        <w:t xml:space="preserve">ЛИ </w:t>
      </w:r>
    </w:p>
    <w:p w:rsidR="007E6AE2" w:rsidRPr="002F0BC5" w:rsidRDefault="00AB5725" w:rsidP="007E6A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F0BC5">
        <w:rPr>
          <w:rFonts w:ascii="Times New Roman" w:hAnsi="Times New Roman"/>
          <w:b/>
          <w:sz w:val="24"/>
          <w:szCs w:val="24"/>
        </w:rPr>
        <w:t>сельского поселения «</w:t>
      </w:r>
      <w:proofErr w:type="spellStart"/>
      <w:r w:rsidRPr="002F0BC5">
        <w:rPr>
          <w:rFonts w:ascii="Times New Roman" w:hAnsi="Times New Roman"/>
          <w:b/>
          <w:sz w:val="24"/>
          <w:szCs w:val="24"/>
        </w:rPr>
        <w:t>Галкинское</w:t>
      </w:r>
      <w:proofErr w:type="spellEnd"/>
      <w:r w:rsidR="007E6AE2" w:rsidRPr="002F0BC5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831"/>
        <w:gridCol w:w="5069"/>
        <w:gridCol w:w="1538"/>
        <w:gridCol w:w="2201"/>
      </w:tblGrid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A27B14" w:rsidRDefault="00A27B14">
            <w:pPr>
              <w:pStyle w:val="WW-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7B14" w:rsidRDefault="00A27B14" w:rsidP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</w:tr>
      <w:tr w:rsidR="00A27B14" w:rsidTr="00A27B14">
        <w:trPr>
          <w:trHeight w:val="21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P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B14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</w:t>
            </w:r>
          </w:p>
          <w:p w:rsidR="00A27B14" w:rsidRP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proofErr w:type="gramStart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алкино</w:t>
            </w:r>
          </w:p>
          <w:p w:rsidR="00A27B14" w:rsidRP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proofErr w:type="gramStart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ижнее Галкино</w:t>
            </w:r>
          </w:p>
          <w:p w:rsidR="00A27B14" w:rsidRP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1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убарево</w:t>
            </w:r>
            <w:proofErr w:type="spellEnd"/>
          </w:p>
          <w:p w:rsidR="00A27B14" w:rsidRP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proofErr w:type="gramStart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авино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P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A27B14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7B14" w:rsidRPr="00DF27F6" w:rsidRDefault="00DF27F6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381,92</w:t>
            </w:r>
          </w:p>
          <w:p w:rsidR="00A27B14" w:rsidRP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B14">
              <w:rPr>
                <w:rFonts w:ascii="Times New Roman" w:hAnsi="Times New Roman" w:cs="Times New Roman"/>
                <w:bCs/>
                <w:sz w:val="24"/>
                <w:szCs w:val="24"/>
              </w:rPr>
              <w:t>1,12</w:t>
            </w:r>
          </w:p>
          <w:p w:rsidR="00A27B14" w:rsidRP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B14">
              <w:rPr>
                <w:rFonts w:ascii="Times New Roman" w:hAnsi="Times New Roman" w:cs="Times New Roman"/>
                <w:bCs/>
                <w:sz w:val="24"/>
                <w:szCs w:val="24"/>
              </w:rPr>
              <w:t>0,83</w:t>
            </w:r>
          </w:p>
          <w:p w:rsidR="00A27B14" w:rsidRP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B14">
              <w:rPr>
                <w:rFonts w:ascii="Times New Roman" w:hAnsi="Times New Roman" w:cs="Times New Roman"/>
                <w:bCs/>
                <w:sz w:val="24"/>
                <w:szCs w:val="24"/>
              </w:rPr>
              <w:t>0,53</w:t>
            </w:r>
          </w:p>
          <w:p w:rsidR="00A27B14" w:rsidRP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B14">
              <w:rPr>
                <w:rFonts w:ascii="Times New Roman" w:hAnsi="Times New Roman" w:cs="Times New Roman"/>
                <w:bCs/>
                <w:sz w:val="24"/>
                <w:szCs w:val="24"/>
              </w:rPr>
              <w:t>0,52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Pr="00A27B14" w:rsidRDefault="00A27B1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27B14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Зона застройки индивидуальными жилыми домами 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²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B14" w:rsidRDefault="00A27B14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10,34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Территории, связанные с захоронениями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²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B14" w:rsidRDefault="00166841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16,9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7B14" w:rsidRDefault="00A27B14">
            <w:pPr>
              <w:snapToGrid w:val="0"/>
              <w:spacing w:after="0" w:line="240" w:lineRule="auto"/>
              <w:ind w:firstLine="1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7B14" w:rsidRDefault="00A27B14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7B14" w:rsidTr="00A27B14">
        <w:trPr>
          <w:trHeight w:val="541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численность постоянного населения муниципального образования, в том числе: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B14" w:rsidRDefault="00A27B14">
            <w:pPr>
              <w:snapToGri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782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Жилищный фонд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7B14" w:rsidRDefault="00A27B14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Жилищный фонд - всего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14.34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Объекты социального и культурно-бытового обслуживания населения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7B14" w:rsidRDefault="00A27B14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учреждения</w:t>
            </w:r>
            <w:r w:rsidR="002F0BC5">
              <w:rPr>
                <w:rFonts w:ascii="Times New Roman" w:hAnsi="Times New Roman" w:cs="Times New Roman"/>
                <w:sz w:val="24"/>
                <w:szCs w:val="24"/>
              </w:rPr>
              <w:t xml:space="preserve"> (при школе)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школы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культуры</w:t>
            </w:r>
          </w:p>
          <w:p w:rsidR="00554A9C" w:rsidRDefault="00554A9C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B14" w:rsidRDefault="00166841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54A9C" w:rsidRDefault="00554A9C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166841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B14" w:rsidRDefault="00166841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166841">
            <w:pPr>
              <w:overflowPunct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Почта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66841" w:rsidRDefault="00166841">
            <w:pPr>
              <w:overflowPunct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Административные учреждения (администрация)</w:t>
            </w:r>
            <w:r w:rsidR="00A27B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66841" w:rsidRDefault="00166841">
            <w:pPr>
              <w:overflowPunct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предприятия торговли (магазины)</w:t>
            </w:r>
          </w:p>
          <w:p w:rsidR="00A27B14" w:rsidRDefault="00A27B14">
            <w:pPr>
              <w:overflowPunct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841" w:rsidRDefault="00166841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27B14" w:rsidRDefault="002F0BC5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Транспортная инфраструктура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7B14" w:rsidRDefault="00A27B14">
            <w:pPr>
              <w:pStyle w:val="WW-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27B14" w:rsidRDefault="00A27B14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B14" w:rsidTr="00A27B14">
        <w:trPr>
          <w:trHeight w:val="23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27B14" w:rsidRDefault="00A27B14">
            <w:pPr>
              <w:pStyle w:val="WW-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протяженность автомобильных дорог сельского поселения </w:t>
            </w:r>
            <w:r w:rsidR="0016684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166841">
              <w:rPr>
                <w:rFonts w:ascii="Times New Roman" w:hAnsi="Times New Roman" w:cs="Times New Roman"/>
                <w:b/>
                <w:sz w:val="24"/>
                <w:szCs w:val="24"/>
              </w:rPr>
              <w:t>Галкинское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7B14" w:rsidRDefault="00A27B14">
            <w:pPr>
              <w:tabs>
                <w:tab w:val="center" w:pos="1264"/>
              </w:tabs>
              <w:snapToGrid w:val="0"/>
              <w:spacing w:after="0" w:line="240" w:lineRule="auto"/>
              <w:ind w:firstLine="2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7B14" w:rsidRDefault="00A27B14">
            <w:pPr>
              <w:tabs>
                <w:tab w:val="center" w:pos="1264"/>
              </w:tabs>
              <w:spacing w:after="0" w:line="240" w:lineRule="auto"/>
              <w:ind w:firstLine="2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7B14" w:rsidRDefault="00166841">
            <w:pPr>
              <w:pStyle w:val="WW-"/>
              <w:snapToGrid w:val="0"/>
              <w:spacing w:line="276" w:lineRule="auto"/>
              <w:ind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A27B1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</w:tr>
    </w:tbl>
    <w:p w:rsidR="007E6AE2" w:rsidRDefault="007E6AE2" w:rsidP="007E6AE2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4"/>
          <w:szCs w:val="24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3.2. Прогноз транспортного спроса поселения, объемов и характера передвижения населения и перевозок грузов по видам транспорта, имеющегося на территории района. 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сложившейся экономической ситуации, характер и объемы передвижения населения и перевозки грузов практически не изменяются.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Прогноз развития транспортной инфраструктуры по видам транспорта.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реализации Программы транспортная инфраструктура по видам транспорта не претерпит существенных изменений. Ос</w:t>
      </w:r>
      <w:r w:rsidR="00554A9C">
        <w:rPr>
          <w:rFonts w:ascii="Times New Roman" w:hAnsi="Times New Roman"/>
          <w:sz w:val="28"/>
          <w:szCs w:val="28"/>
        </w:rPr>
        <w:t>новным видом транспорта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автомобильный</w:t>
      </w:r>
      <w:proofErr w:type="gramEnd"/>
      <w:r w:rsidR="00554A9C">
        <w:rPr>
          <w:rFonts w:ascii="Times New Roman" w:hAnsi="Times New Roman"/>
          <w:sz w:val="28"/>
          <w:szCs w:val="28"/>
        </w:rPr>
        <w:t xml:space="preserve"> и железнодорожный</w:t>
      </w:r>
      <w:r>
        <w:rPr>
          <w:rFonts w:ascii="Times New Roman" w:hAnsi="Times New Roman"/>
          <w:sz w:val="28"/>
          <w:szCs w:val="28"/>
        </w:rPr>
        <w:t>. Транспортная связь с районным, краевым цент</w:t>
      </w:r>
      <w:r w:rsidR="00554A9C">
        <w:rPr>
          <w:rFonts w:ascii="Times New Roman" w:hAnsi="Times New Roman"/>
          <w:sz w:val="28"/>
          <w:szCs w:val="28"/>
        </w:rPr>
        <w:t>ром и населенными пунктами  осуществляет</w:t>
      </w:r>
      <w:r w:rsidR="00861711">
        <w:rPr>
          <w:rFonts w:ascii="Times New Roman" w:hAnsi="Times New Roman"/>
          <w:sz w:val="28"/>
          <w:szCs w:val="28"/>
        </w:rPr>
        <w:t xml:space="preserve">ся транспортом (железнодорожным транспортом, </w:t>
      </w:r>
      <w:r>
        <w:rPr>
          <w:rFonts w:ascii="Times New Roman" w:hAnsi="Times New Roman"/>
          <w:sz w:val="28"/>
          <w:szCs w:val="28"/>
        </w:rPr>
        <w:t xml:space="preserve">маршрутное сообщение), внутри населенных пунктов личным транспортом и пешеходное сообщение. 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Прогноз развития дорожной сети поселения.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направлениями развития дорожной сети поселения в период реализации Программы будет являться сохранение протяженности, соответствующей нормативным требованиям, автомобильных дорог общего пользования за счет ремонта и капитального ремонта, автомобильных дорог, поддержание автомобильных дорог на уровне соответствующем категории дороги, путем нормативного содержания дорог, повышения качества и безопасности дорожной сети.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Прогноз уровня автомобилизации, параметров дорожного движения.</w:t>
      </w:r>
    </w:p>
    <w:p w:rsidR="007E6AE2" w:rsidRDefault="007E6AE2" w:rsidP="007E6AE2">
      <w:pPr>
        <w:pStyle w:val="ConsPlusNormal0"/>
        <w:widowControl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сохранившейся тенденции к увеличению уровня автомобилизации населения, с учетом прогнозируемого увеличения количества транспортных средств, без изменения пропускной способности дорог, предполагается повышение интенсивности движения по основным направлениям к объектам тяготения.</w:t>
      </w: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 Прогноз показателей безопасности дорожного движения. </w:t>
      </w:r>
    </w:p>
    <w:p w:rsidR="007E6AE2" w:rsidRDefault="007E6AE2" w:rsidP="007E6AE2">
      <w:pPr>
        <w:pStyle w:val="ConsPlusNormal0"/>
        <w:widowControl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Предполагается незначительный рост аварийности. Это связано с увеличением парка автотранспортных средств и неисполнением участниками дорожного движения правил дорожного движения.</w:t>
      </w:r>
    </w:p>
    <w:p w:rsidR="007E6AE2" w:rsidRDefault="007E6AE2" w:rsidP="007E6AE2">
      <w:pPr>
        <w:pStyle w:val="ConsPlusNormal0"/>
        <w:widowControl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Факторами, влияющими на снижение аварийности, станут обеспечение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мероприятий по обеспечению безопасности дорожного движения, развитие целевой системы воспитания и обучения детей безопасному поведению на улицах и дорогах, проведение разъяснительной и предупредительно-профилактической работы среди населения по вопросам обеспечения безопасности дорожного движения с использованием СМИ.</w:t>
      </w:r>
    </w:p>
    <w:p w:rsidR="007E6AE2" w:rsidRDefault="007E6AE2" w:rsidP="007E6AE2">
      <w:pPr>
        <w:pStyle w:val="ConsPlusNormal0"/>
        <w:widowControl/>
        <w:ind w:firstLine="42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 Прогноз негативного воздействия транспортной инфраструктуры на окружающую среду и здоровье человека.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действия Программы, не предполагаются изменения центров транспортного тяготения, структуры, маршрутов и объемов грузовых и пассажирских перевозок. Причиной увеличения негативного воздействия на окружающую среду и здоровье населения, станет рост автомобилизации населения в совокупности с ростом его численности в связи с чем, усилится</w:t>
      </w:r>
      <w:r w:rsidR="008617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загрязнение атмосферы</w:t>
      </w:r>
      <w:r>
        <w:rPr>
          <w:rFonts w:ascii="Times New Roman" w:hAnsi="Times New Roman"/>
          <w:sz w:val="28"/>
          <w:szCs w:val="28"/>
        </w:rPr>
        <w:t xml:space="preserve"> выбросами в воздух дыма и газообразных загрязняющих веществ и увеличением воздействия шума на здоровье человека.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b/>
          <w:sz w:val="28"/>
          <w:szCs w:val="28"/>
        </w:rPr>
        <w:t xml:space="preserve">Принципиальные варианты развития транспортной инфраструктуры и их укрупненную оценку по целевым показателям (индикаторам) развития </w:t>
      </w:r>
    </w:p>
    <w:p w:rsidR="007E6AE2" w:rsidRDefault="00B146DF" w:rsidP="007E6AE2">
      <w:pPr>
        <w:pStyle w:val="ConsPlusNormal0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</w:t>
      </w:r>
      <w:r w:rsidR="007E6AE2">
        <w:rPr>
          <w:rFonts w:ascii="Times New Roman" w:hAnsi="Times New Roman"/>
          <w:b/>
          <w:sz w:val="28"/>
          <w:szCs w:val="28"/>
        </w:rPr>
        <w:t>ранспортной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E6AE2">
        <w:rPr>
          <w:rFonts w:ascii="Times New Roman" w:hAnsi="Times New Roman"/>
          <w:b/>
          <w:sz w:val="28"/>
          <w:szCs w:val="28"/>
        </w:rPr>
        <w:t>инфраструктуры с последующим выбором предлагаемого к реализации варианта.</w:t>
      </w: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Автомобильные дороги подвержены природному воздействию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Состояние сети дорог определяется своевременностью, полнотой и качеством выполнения работ по содержанию,</w:t>
      </w:r>
      <w:r w:rsidR="008617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ремонту, капитальному ремонту и зависит напрямую от объемов финансирования. В условиях, когда объем инвестиций в дорожной комплекс является явно недостаточным, а рост уровня автомобилизации значительно опережает темпы роста развития дорожной инфраструктуры на первый план выходят работы по содержанию и эксплуатации дорог. Поэтому в Программе выбирается вариант качественного содержания и ремонта дорог.</w:t>
      </w: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numPr>
          <w:ilvl w:val="0"/>
          <w:numId w:val="3"/>
        </w:numPr>
        <w:autoSpaceDE/>
        <w:autoSpaceDN w:val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мероприятий (инвестиционных проектов) по проектированию, строительству, реконструкции объектов транспортной инфраструктуры.</w:t>
      </w:r>
    </w:p>
    <w:p w:rsidR="007E6AE2" w:rsidRDefault="007E6AE2" w:rsidP="007E6AE2">
      <w:pPr>
        <w:pStyle w:val="ConsPlusNormal0"/>
        <w:widowControl/>
        <w:numPr>
          <w:ilvl w:val="1"/>
          <w:numId w:val="3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 учетом сложившейся экономической ситуации, мероприятия по развитию транспортной инфраструктуры по видам транспорта, по развитию транспор</w:t>
      </w:r>
      <w:r w:rsidR="00C35CFC">
        <w:rPr>
          <w:rFonts w:ascii="Times New Roman" w:hAnsi="Times New Roman"/>
          <w:sz w:val="28"/>
          <w:szCs w:val="28"/>
        </w:rPr>
        <w:t xml:space="preserve">та общего пользования </w:t>
      </w:r>
      <w:r>
        <w:rPr>
          <w:rFonts w:ascii="Times New Roman" w:hAnsi="Times New Roman"/>
          <w:sz w:val="28"/>
          <w:szCs w:val="28"/>
        </w:rPr>
        <w:t xml:space="preserve">по развитию инфраструктуры для легкового автомобильного транспорта, включая развитие единого парковочного пространства, по развитию пешеходного и велосипедного </w:t>
      </w:r>
      <w:r w:rsidR="00886312">
        <w:rPr>
          <w:rFonts w:ascii="Times New Roman" w:hAnsi="Times New Roman"/>
          <w:sz w:val="28"/>
          <w:szCs w:val="28"/>
        </w:rPr>
        <w:t xml:space="preserve">передвижения, </w:t>
      </w:r>
      <w:r>
        <w:rPr>
          <w:rFonts w:ascii="Times New Roman" w:hAnsi="Times New Roman"/>
          <w:sz w:val="28"/>
          <w:szCs w:val="28"/>
        </w:rPr>
        <w:t xml:space="preserve">по развитию инфраструктуры для </w:t>
      </w:r>
      <w:r>
        <w:rPr>
          <w:rFonts w:ascii="Times New Roman" w:hAnsi="Times New Roman"/>
          <w:sz w:val="28"/>
          <w:szCs w:val="28"/>
        </w:rPr>
        <w:lastRenderedPageBreak/>
        <w:t>грузового транспорта, транспортных средств коммунальных и дорожных служб в период реализации</w:t>
      </w:r>
      <w:r w:rsidR="00F456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Программы не предусматриваются.</w:t>
      </w:r>
      <w:proofErr w:type="gramEnd"/>
    </w:p>
    <w:p w:rsidR="007E6AE2" w:rsidRDefault="007E6AE2" w:rsidP="007E6AE2">
      <w:pPr>
        <w:pStyle w:val="ConsPlusNormal0"/>
        <w:widowControl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5.2.Мероприятия по развитию транспортной инфра</w:t>
      </w:r>
      <w:r w:rsidR="00EC014F">
        <w:rPr>
          <w:rFonts w:ascii="Times New Roman" w:hAnsi="Times New Roman"/>
          <w:sz w:val="28"/>
          <w:szCs w:val="28"/>
        </w:rPr>
        <w:t>структуры сельского поселения.</w:t>
      </w:r>
    </w:p>
    <w:p w:rsidR="007E6AE2" w:rsidRDefault="007E6AE2" w:rsidP="007E6AE2">
      <w:pPr>
        <w:pStyle w:val="a6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повышения качественного уровня дор</w:t>
      </w:r>
      <w:r w:rsidR="00EC014F">
        <w:rPr>
          <w:rFonts w:ascii="Times New Roman" w:hAnsi="Times New Roman"/>
          <w:sz w:val="28"/>
          <w:szCs w:val="28"/>
        </w:rPr>
        <w:t>ожной сети</w:t>
      </w:r>
      <w:r>
        <w:rPr>
          <w:rFonts w:ascii="Times New Roman" w:hAnsi="Times New Roman"/>
          <w:sz w:val="28"/>
          <w:szCs w:val="28"/>
        </w:rPr>
        <w:t>, снижения уровня аварийности, связанной с состоянием дорожного покрытия, предлагается в период действия Программы реализовать следующий комплекс мероприятий по развитию транспортной инфр</w:t>
      </w:r>
      <w:r w:rsidR="00EC014F">
        <w:rPr>
          <w:rFonts w:ascii="Times New Roman" w:hAnsi="Times New Roman"/>
          <w:sz w:val="28"/>
          <w:szCs w:val="28"/>
        </w:rPr>
        <w:t>аструктуры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7E6AE2" w:rsidRDefault="007E6AE2" w:rsidP="007E6AE2">
      <w:pPr>
        <w:pStyle w:val="a6"/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Разработанные программные мероприятия систематизированы по степени их актуальности.</w:t>
      </w:r>
    </w:p>
    <w:p w:rsidR="007E6AE2" w:rsidRDefault="007E6AE2" w:rsidP="007E6AE2">
      <w:pPr>
        <w:pStyle w:val="a6"/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мероприятий определена ориентировочно, основываясь на стоимости уже проведенных аналогичных мероприятий.</w:t>
      </w:r>
    </w:p>
    <w:p w:rsidR="007E6AE2" w:rsidRDefault="007E6AE2" w:rsidP="007E6AE2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Финансирование</w:t>
      </w:r>
      <w:r w:rsidR="00B146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мероприятий осущес</w:t>
      </w:r>
      <w:r w:rsidR="00C35CFC">
        <w:rPr>
          <w:rFonts w:ascii="Times New Roman" w:hAnsi="Times New Roman"/>
          <w:sz w:val="28"/>
          <w:szCs w:val="28"/>
        </w:rPr>
        <w:t>твляется из бюджета сельского поселения «</w:t>
      </w:r>
      <w:proofErr w:type="spellStart"/>
      <w:r w:rsidR="00C35CFC"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C35C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7E6AE2" w:rsidRDefault="007E6AE2" w:rsidP="007E6AE2">
      <w:pPr>
        <w:pStyle w:val="a6"/>
        <w:tabs>
          <w:tab w:val="left" w:pos="851"/>
        </w:tabs>
        <w:spacing w:after="0" w:line="240" w:lineRule="auto"/>
        <w:ind w:left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pStyle w:val="ConsPlusNormal0"/>
        <w:widowControl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программных мероприятий приведен в приложении № 1 к Программе.</w:t>
      </w:r>
    </w:p>
    <w:bookmarkEnd w:id="1"/>
    <w:p w:rsidR="007E6AE2" w:rsidRDefault="007E6AE2" w:rsidP="007E6AE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  <w:sectPr w:rsidR="007E6AE2">
          <w:pgSz w:w="11906" w:h="16838"/>
          <w:pgMar w:top="1134" w:right="567" w:bottom="1134" w:left="1134" w:header="709" w:footer="431" w:gutter="0"/>
          <w:cols w:space="720"/>
        </w:sectPr>
      </w:pP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7E6AE2" w:rsidRDefault="007E6AE2" w:rsidP="007E6A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Программе</w:t>
      </w:r>
    </w:p>
    <w:p w:rsidR="007E6AE2" w:rsidRDefault="007E6AE2" w:rsidP="007E6AE2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ПЕРЕЧЕНЬ ПРОГРАММНЫХ МЕРОПРИЯТИЙ</w:t>
      </w: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X="642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992"/>
        <w:gridCol w:w="851"/>
        <w:gridCol w:w="850"/>
        <w:gridCol w:w="709"/>
        <w:gridCol w:w="850"/>
        <w:gridCol w:w="855"/>
        <w:gridCol w:w="1095"/>
        <w:gridCol w:w="780"/>
        <w:gridCol w:w="915"/>
        <w:gridCol w:w="1020"/>
        <w:gridCol w:w="864"/>
        <w:gridCol w:w="850"/>
      </w:tblGrid>
      <w:tr w:rsidR="004506D8" w:rsidTr="004506D8">
        <w:trPr>
          <w:trHeight w:val="19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2029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2036</w:t>
            </w:r>
          </w:p>
        </w:tc>
      </w:tr>
      <w:tr w:rsidR="004506D8" w:rsidTr="004506D8">
        <w:trPr>
          <w:trHeight w:val="3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Разработка и осуществление комплекса мероприятий по  безопасности  дорожного движения, решаемых в комплексе с разработкой документации по  планировке 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06D8" w:rsidTr="004506D8">
        <w:trPr>
          <w:trHeight w:val="3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 дорожных  знаков и указателей на улицах населённых  пунктов.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06D8" w:rsidTr="004506D8">
        <w:trPr>
          <w:trHeight w:val="3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Рекон</w:t>
            </w:r>
            <w:r w:rsidR="00C35CFC">
              <w:rPr>
                <w:rFonts w:ascii="Times New Roman" w:hAnsi="Times New Roman"/>
                <w:sz w:val="20"/>
                <w:szCs w:val="20"/>
              </w:rPr>
              <w:t xml:space="preserve">струкция, </w:t>
            </w:r>
            <w:r>
              <w:rPr>
                <w:rFonts w:ascii="Times New Roman" w:hAnsi="Times New Roman"/>
                <w:sz w:val="20"/>
                <w:szCs w:val="20"/>
              </w:rPr>
              <w:t>дорог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06D8" w:rsidTr="004506D8">
        <w:trPr>
          <w:trHeight w:val="37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6D8" w:rsidRDefault="00C35CFC" w:rsidP="004506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</w:t>
            </w:r>
            <w:r w:rsidR="004506D8">
              <w:rPr>
                <w:rFonts w:ascii="Times New Roman" w:hAnsi="Times New Roman"/>
                <w:sz w:val="20"/>
                <w:szCs w:val="20"/>
              </w:rPr>
              <w:t xml:space="preserve"> дорог общего пользования  местного значения муниципального образования </w:t>
            </w:r>
          </w:p>
          <w:p w:rsidR="004506D8" w:rsidRDefault="004506D8" w:rsidP="004506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C35C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06D8" w:rsidTr="004506D8">
        <w:trPr>
          <w:trHeight w:val="39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6D8" w:rsidRDefault="004506D8" w:rsidP="004506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C35CFC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6D8" w:rsidRDefault="004506D8" w:rsidP="004506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E6AE2" w:rsidRDefault="007E6AE2" w:rsidP="007E6AE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  <w:sectPr w:rsidR="007E6AE2">
          <w:pgSz w:w="16838" w:h="11906" w:orient="landscape"/>
          <w:pgMar w:top="1134" w:right="536" w:bottom="851" w:left="425" w:header="709" w:footer="431" w:gutter="0"/>
          <w:cols w:space="720"/>
        </w:sectPr>
      </w:pPr>
    </w:p>
    <w:p w:rsidR="007E6AE2" w:rsidRDefault="007E6AE2" w:rsidP="007E6AE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Общая потребность в капитальных вложениях </w:t>
      </w:r>
      <w:r w:rsidR="00C35CFC">
        <w:rPr>
          <w:rFonts w:ascii="Times New Roman" w:hAnsi="Times New Roman"/>
          <w:color w:val="000000"/>
          <w:sz w:val="28"/>
          <w:szCs w:val="28"/>
        </w:rPr>
        <w:t>по сельскому поселению «</w:t>
      </w:r>
      <w:proofErr w:type="spellStart"/>
      <w:r w:rsidR="00C35CFC">
        <w:rPr>
          <w:rFonts w:ascii="Times New Roman" w:hAnsi="Times New Roman"/>
          <w:color w:val="000000"/>
          <w:sz w:val="28"/>
          <w:szCs w:val="28"/>
        </w:rPr>
        <w:t>Галкинское</w:t>
      </w:r>
      <w:proofErr w:type="spellEnd"/>
      <w:r w:rsidR="00C35CF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C35C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5CFC">
        <w:rPr>
          <w:rFonts w:ascii="Times New Roman" w:hAnsi="Times New Roman"/>
          <w:sz w:val="28"/>
          <w:szCs w:val="28"/>
        </w:rPr>
        <w:t xml:space="preserve">составляет  </w:t>
      </w:r>
      <w:r>
        <w:rPr>
          <w:rFonts w:ascii="Times New Roman" w:hAnsi="Times New Roman"/>
          <w:sz w:val="28"/>
          <w:szCs w:val="28"/>
        </w:rPr>
        <w:t>0 тыс</w:t>
      </w:r>
      <w:r>
        <w:rPr>
          <w:rFonts w:ascii="Times New Roman" w:hAnsi="Times New Roman"/>
          <w:color w:val="000000"/>
          <w:sz w:val="28"/>
          <w:szCs w:val="28"/>
        </w:rPr>
        <w:t>. рублей.</w:t>
      </w:r>
    </w:p>
    <w:p w:rsidR="007E6AE2" w:rsidRDefault="007E6AE2" w:rsidP="007E6AE2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Конкретные мероприятия программы и объемы ее финансирования могут уточняться ежегодно на соответствующий финансовый год.</w:t>
      </w:r>
    </w:p>
    <w:p w:rsidR="007E6AE2" w:rsidRDefault="007E6AE2" w:rsidP="007E6AE2">
      <w:pPr>
        <w:spacing w:after="0" w:line="240" w:lineRule="auto"/>
        <w:jc w:val="both"/>
        <w:rPr>
          <w:rFonts w:ascii="Georgia" w:hAnsi="Georgia"/>
          <w:sz w:val="24"/>
          <w:szCs w:val="24"/>
        </w:rPr>
      </w:pPr>
    </w:p>
    <w:p w:rsidR="007E6AE2" w:rsidRDefault="007E6AE2" w:rsidP="007E6AE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Сроки и этапы реализации программы.</w:t>
      </w:r>
    </w:p>
    <w:p w:rsidR="007E6AE2" w:rsidRDefault="00C35CFC" w:rsidP="007E6AE2">
      <w:pPr>
        <w:pStyle w:val="ConsPlusNormal0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действия программы с 2026-2036</w:t>
      </w:r>
      <w:r w:rsidR="007E6AE2">
        <w:rPr>
          <w:rFonts w:ascii="Times New Roman" w:hAnsi="Times New Roman"/>
          <w:sz w:val="28"/>
          <w:szCs w:val="28"/>
        </w:rPr>
        <w:t xml:space="preserve"> года.</w:t>
      </w:r>
    </w:p>
    <w:p w:rsidR="007E6AE2" w:rsidRDefault="007E6AE2" w:rsidP="007E6AE2">
      <w:pPr>
        <w:pStyle w:val="ConsPlusNormal0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программы будет осуществляться весь период.</w:t>
      </w:r>
    </w:p>
    <w:p w:rsidR="007E6AE2" w:rsidRDefault="007E6AE2" w:rsidP="007E6AE2">
      <w:pPr>
        <w:pStyle w:val="ConsPlusNormal0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целевые индикаторы реализации мероприятий Программы:</w:t>
      </w:r>
    </w:p>
    <w:p w:rsidR="007E6AE2" w:rsidRDefault="007E6AE2" w:rsidP="007E6AE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дорог в требуемом техническом состоянии;</w:t>
      </w:r>
    </w:p>
    <w:p w:rsidR="007E6AE2" w:rsidRDefault="007E6AE2" w:rsidP="007E6AE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безопасности дорожного движения.</w:t>
      </w:r>
    </w:p>
    <w:p w:rsidR="007E6AE2" w:rsidRDefault="007E6AE2" w:rsidP="007E6AE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Механизм реализации Программы 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ходом ее выполнения</w:t>
      </w:r>
    </w:p>
    <w:p w:rsidR="007E6AE2" w:rsidRDefault="007E6AE2" w:rsidP="007E6AE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рамках реализации данной Программы в соответствии со стратегическими приоритетами развит</w:t>
      </w:r>
      <w:r w:rsidR="00C35CFC">
        <w:rPr>
          <w:rFonts w:ascii="Times New Roman" w:hAnsi="Times New Roman"/>
          <w:sz w:val="28"/>
          <w:szCs w:val="28"/>
        </w:rPr>
        <w:t>ия сельского поселения «</w:t>
      </w:r>
      <w:proofErr w:type="spellStart"/>
      <w:r w:rsidR="00C35CFC"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</w:p>
    <w:p w:rsidR="007E6AE2" w:rsidRDefault="00F4563D" w:rsidP="007E6AE2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Эффективность  реализации муниципальной прогр</w:t>
      </w:r>
      <w:r w:rsidR="008032C3">
        <w:rPr>
          <w:rFonts w:ascii="Times New Roman" w:hAnsi="Times New Roman"/>
          <w:sz w:val="28"/>
          <w:szCs w:val="28"/>
        </w:rPr>
        <w:t>аммы оценивается ежегодно на осн</w:t>
      </w:r>
      <w:r>
        <w:rPr>
          <w:rFonts w:ascii="Times New Roman" w:hAnsi="Times New Roman"/>
          <w:sz w:val="28"/>
          <w:szCs w:val="28"/>
        </w:rPr>
        <w:t>ове целевых показателей и индикаторов, исходя из соответствия фактических</w:t>
      </w:r>
      <w:r w:rsidR="008032C3">
        <w:rPr>
          <w:rFonts w:ascii="Times New Roman" w:hAnsi="Times New Roman"/>
          <w:sz w:val="28"/>
          <w:szCs w:val="28"/>
        </w:rPr>
        <w:t xml:space="preserve"> значений показателей (индикаторов) с их целевыми значениями, а также уровнем использования средств местного бюджета, предусмотренных в целях финансирования мероприятий муниципальной программы. Объемы финансирования мероприятий Программы ежегодно подлежат уточнению при формировании бюджета на очередной финансовый  год и плановый период.</w:t>
      </w:r>
    </w:p>
    <w:p w:rsidR="007E6AE2" w:rsidRDefault="007E6AE2" w:rsidP="007E6AE2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E6AE2" w:rsidRDefault="007E6AE2" w:rsidP="007E6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</w:t>
      </w:r>
    </w:p>
    <w:p w:rsidR="007E6AE2" w:rsidRDefault="007E6AE2" w:rsidP="007E6A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3784" w:rsidRDefault="00153784"/>
    <w:sectPr w:rsidR="00153784" w:rsidSect="00284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E3E8F"/>
    <w:multiLevelType w:val="multilevel"/>
    <w:tmpl w:val="0046E74A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3A516638"/>
    <w:multiLevelType w:val="hybridMultilevel"/>
    <w:tmpl w:val="4176B724"/>
    <w:lvl w:ilvl="0" w:tplc="DC6E00A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4B173B"/>
    <w:multiLevelType w:val="hybridMultilevel"/>
    <w:tmpl w:val="ABDC8716"/>
    <w:lvl w:ilvl="0" w:tplc="4C7C9F96">
      <w:start w:val="1"/>
      <w:numFmt w:val="decimal"/>
      <w:lvlText w:val="%1."/>
      <w:lvlJc w:val="left"/>
      <w:pPr>
        <w:ind w:left="1983" w:hanging="12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240BF4"/>
    <w:multiLevelType w:val="multilevel"/>
    <w:tmpl w:val="B6E4002C"/>
    <w:lvl w:ilvl="0">
      <w:start w:val="5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25" w:hanging="1305"/>
      </w:pPr>
    </w:lvl>
    <w:lvl w:ilvl="2">
      <w:start w:val="1"/>
      <w:numFmt w:val="decimal"/>
      <w:isLgl/>
      <w:lvlText w:val="%1.%2.%3."/>
      <w:lvlJc w:val="left"/>
      <w:pPr>
        <w:ind w:left="2025" w:hanging="1305"/>
      </w:pPr>
    </w:lvl>
    <w:lvl w:ilvl="3">
      <w:start w:val="1"/>
      <w:numFmt w:val="decimal"/>
      <w:isLgl/>
      <w:lvlText w:val="%1.%2.%3.%4."/>
      <w:lvlJc w:val="left"/>
      <w:pPr>
        <w:ind w:left="2025" w:hanging="1305"/>
      </w:pPr>
    </w:lvl>
    <w:lvl w:ilvl="4">
      <w:start w:val="1"/>
      <w:numFmt w:val="decimal"/>
      <w:isLgl/>
      <w:lvlText w:val="%1.%2.%3.%4.%5."/>
      <w:lvlJc w:val="left"/>
      <w:pPr>
        <w:ind w:left="2025" w:hanging="1305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7E6AE2"/>
    <w:rsid w:val="00081BA5"/>
    <w:rsid w:val="00123747"/>
    <w:rsid w:val="00127450"/>
    <w:rsid w:val="00153784"/>
    <w:rsid w:val="00166841"/>
    <w:rsid w:val="001E2A66"/>
    <w:rsid w:val="002149D5"/>
    <w:rsid w:val="00255DD9"/>
    <w:rsid w:val="00266D3B"/>
    <w:rsid w:val="00284E04"/>
    <w:rsid w:val="002F0BC5"/>
    <w:rsid w:val="0030758B"/>
    <w:rsid w:val="00313191"/>
    <w:rsid w:val="003F6423"/>
    <w:rsid w:val="004506D8"/>
    <w:rsid w:val="004A35AB"/>
    <w:rsid w:val="00547660"/>
    <w:rsid w:val="00554A9C"/>
    <w:rsid w:val="00594801"/>
    <w:rsid w:val="006240B9"/>
    <w:rsid w:val="00681B4D"/>
    <w:rsid w:val="006E7C3E"/>
    <w:rsid w:val="007A53FE"/>
    <w:rsid w:val="007D4B13"/>
    <w:rsid w:val="007E6AE2"/>
    <w:rsid w:val="008032C3"/>
    <w:rsid w:val="00861711"/>
    <w:rsid w:val="00886312"/>
    <w:rsid w:val="008C2615"/>
    <w:rsid w:val="008C7CCA"/>
    <w:rsid w:val="008D313F"/>
    <w:rsid w:val="00903E79"/>
    <w:rsid w:val="00A27B14"/>
    <w:rsid w:val="00A31BAA"/>
    <w:rsid w:val="00A57E6A"/>
    <w:rsid w:val="00AA7E06"/>
    <w:rsid w:val="00AB5725"/>
    <w:rsid w:val="00AE14AF"/>
    <w:rsid w:val="00B146DF"/>
    <w:rsid w:val="00B301F3"/>
    <w:rsid w:val="00B43186"/>
    <w:rsid w:val="00C17E84"/>
    <w:rsid w:val="00C22798"/>
    <w:rsid w:val="00C35CFC"/>
    <w:rsid w:val="00C41B1A"/>
    <w:rsid w:val="00C422FD"/>
    <w:rsid w:val="00C829D2"/>
    <w:rsid w:val="00C9248C"/>
    <w:rsid w:val="00C970C4"/>
    <w:rsid w:val="00D10F1D"/>
    <w:rsid w:val="00D91C71"/>
    <w:rsid w:val="00D9241A"/>
    <w:rsid w:val="00DC4E5C"/>
    <w:rsid w:val="00DF27F6"/>
    <w:rsid w:val="00E02D34"/>
    <w:rsid w:val="00E664A6"/>
    <w:rsid w:val="00EC014F"/>
    <w:rsid w:val="00ED09B0"/>
    <w:rsid w:val="00F2687D"/>
    <w:rsid w:val="00F36435"/>
    <w:rsid w:val="00F45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E0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A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E6AE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E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99"/>
    <w:qFormat/>
    <w:rsid w:val="007E6AE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List Paragraph"/>
    <w:basedOn w:val="a"/>
    <w:uiPriority w:val="34"/>
    <w:qFormat/>
    <w:rsid w:val="007E6AE2"/>
    <w:pPr>
      <w:ind w:left="720"/>
    </w:pPr>
    <w:rPr>
      <w:rFonts w:ascii="Calibri" w:eastAsia="Calibri" w:hAnsi="Calibri" w:cs="Times New Roman"/>
      <w:lang w:eastAsia="ar-SA"/>
    </w:rPr>
  </w:style>
  <w:style w:type="character" w:customStyle="1" w:styleId="ConsPlusNormal">
    <w:name w:val="ConsPlusNormal Знак"/>
    <w:link w:val="ConsPlusNormal0"/>
    <w:locked/>
    <w:rsid w:val="007E6AE2"/>
    <w:rPr>
      <w:rFonts w:ascii="Arial" w:eastAsia="Arial" w:hAnsi="Arial" w:cs="Arial"/>
      <w:sz w:val="20"/>
      <w:szCs w:val="20"/>
      <w:lang w:eastAsia="ar-SA"/>
    </w:rPr>
  </w:style>
  <w:style w:type="paragraph" w:customStyle="1" w:styleId="ConsPlusNormal0">
    <w:name w:val="ConsPlusNormal"/>
    <w:link w:val="ConsPlusNormal"/>
    <w:rsid w:val="007E6AE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7E6AE2"/>
    <w:pPr>
      <w:suppressAutoHyphens/>
      <w:autoSpaceDE w:val="0"/>
      <w:spacing w:after="0" w:line="240" w:lineRule="auto"/>
    </w:pPr>
    <w:rPr>
      <w:rFonts w:ascii="Times New Roman" w:eastAsia="Arial" w:hAnsi="Times New Roman" w:cs="Calibri"/>
      <w:color w:val="000000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7E6AE2"/>
    <w:pPr>
      <w:suppressAutoHyphens/>
      <w:spacing w:after="120" w:line="480" w:lineRule="auto"/>
      <w:ind w:left="283"/>
    </w:pPr>
    <w:rPr>
      <w:rFonts w:ascii="Calibri" w:eastAsia="Calibri" w:hAnsi="Calibri" w:cs="Times New Roman"/>
      <w:kern w:val="2"/>
      <w:sz w:val="24"/>
      <w:szCs w:val="24"/>
      <w:lang w:eastAsia="ar-SA"/>
    </w:rPr>
  </w:style>
  <w:style w:type="character" w:customStyle="1" w:styleId="S2">
    <w:name w:val="S_Заголовок 2 Знак Знак"/>
    <w:link w:val="S20"/>
    <w:locked/>
    <w:rsid w:val="007E6AE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S20">
    <w:name w:val="S_Заголовок 2"/>
    <w:basedOn w:val="2"/>
    <w:link w:val="S2"/>
    <w:autoRedefine/>
    <w:rsid w:val="007E6AE2"/>
    <w:pPr>
      <w:keepNext w:val="0"/>
      <w:keepLines w:val="0"/>
      <w:spacing w:before="0" w:line="240" w:lineRule="auto"/>
      <w:ind w:firstLine="709"/>
    </w:pPr>
    <w:rPr>
      <w:rFonts w:ascii="Times New Roman" w:eastAsia="Times New Roman" w:hAnsi="Times New Roman" w:cs="Times New Roman"/>
      <w:b w:val="0"/>
      <w:bCs w:val="0"/>
      <w:color w:val="auto"/>
      <w:sz w:val="28"/>
      <w:szCs w:val="28"/>
      <w:lang w:eastAsia="ar-SA"/>
    </w:rPr>
  </w:style>
  <w:style w:type="paragraph" w:customStyle="1" w:styleId="a7">
    <w:name w:val="основной текст"/>
    <w:basedOn w:val="a"/>
    <w:uiPriority w:val="99"/>
    <w:rsid w:val="007E6AE2"/>
    <w:pPr>
      <w:spacing w:after="120" w:line="240" w:lineRule="auto"/>
      <w:ind w:firstLine="851"/>
      <w:jc w:val="both"/>
    </w:pPr>
    <w:rPr>
      <w:rFonts w:ascii="Arial" w:eastAsia="Times New Roman" w:hAnsi="Arial" w:cs="Times New Roman"/>
      <w:sz w:val="28"/>
      <w:szCs w:val="20"/>
    </w:rPr>
  </w:style>
  <w:style w:type="paragraph" w:customStyle="1" w:styleId="WW-">
    <w:name w:val="WW-Текст"/>
    <w:basedOn w:val="a"/>
    <w:uiPriority w:val="99"/>
    <w:rsid w:val="007E6AE2"/>
    <w:pPr>
      <w:spacing w:after="0" w:line="240" w:lineRule="auto"/>
    </w:pPr>
    <w:rPr>
      <w:rFonts w:ascii="Courier New" w:eastAsia="Times New Roman" w:hAnsi="Courier New" w:cs="Calibri"/>
      <w:sz w:val="20"/>
      <w:szCs w:val="20"/>
      <w:lang w:eastAsia="ar-SA"/>
    </w:rPr>
  </w:style>
  <w:style w:type="character" w:customStyle="1" w:styleId="apple-style-span">
    <w:name w:val="apple-style-span"/>
    <w:basedOn w:val="a0"/>
    <w:rsid w:val="007E6AE2"/>
  </w:style>
  <w:style w:type="character" w:customStyle="1" w:styleId="20">
    <w:name w:val="Заголовок 2 Знак"/>
    <w:basedOn w:val="a0"/>
    <w:link w:val="2"/>
    <w:uiPriority w:val="9"/>
    <w:semiHidden/>
    <w:rsid w:val="007E6A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3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on.scli.ru/ru/legal_texts/act_municipal_education/index.php?do4=document&amp;id4=96e20c02-1b12-465a-b64c-24aa922700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79774-82F1-4384-8864-7CD7CBF2C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3067</Words>
  <Characters>17487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Галкино</cp:lastModifiedBy>
  <cp:revision>30</cp:revision>
  <cp:lastPrinted>2026-03-23T04:22:00Z</cp:lastPrinted>
  <dcterms:created xsi:type="dcterms:W3CDTF">2019-04-02T07:03:00Z</dcterms:created>
  <dcterms:modified xsi:type="dcterms:W3CDTF">2026-03-23T04:26:00Z</dcterms:modified>
</cp:coreProperties>
</file>